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仿宋" w:hAnsi="仿宋" w:eastAsia="仿宋" w:cs="仿宋"/>
          <w:b/>
          <w:bCs/>
          <w:sz w:val="44"/>
          <w:szCs w:val="44"/>
        </w:rPr>
      </w:pPr>
    </w:p>
    <w:p>
      <w:pPr>
        <w:spacing w:line="560" w:lineRule="exact"/>
        <w:jc w:val="center"/>
        <w:rPr>
          <w:rFonts w:ascii="仿宋" w:hAnsi="仿宋" w:eastAsia="仿宋" w:cs="仿宋"/>
          <w:b/>
          <w:kern w:val="44"/>
          <w:sz w:val="44"/>
          <w:szCs w:val="44"/>
        </w:rPr>
      </w:pPr>
      <w:r>
        <w:rPr>
          <w:rFonts w:hint="eastAsia" w:ascii="仿宋" w:hAnsi="仿宋" w:eastAsia="仿宋" w:cs="仿宋"/>
          <w:b/>
          <w:kern w:val="44"/>
          <w:sz w:val="44"/>
          <w:szCs w:val="44"/>
        </w:rPr>
        <w:t xml:space="preserve">（设施材料租赁） </w:t>
      </w:r>
    </w:p>
    <w:p>
      <w:pPr>
        <w:spacing w:line="560" w:lineRule="exact"/>
        <w:rPr>
          <w:rFonts w:ascii="仿宋" w:hAnsi="仿宋" w:eastAsia="仿宋" w:cs="仿宋"/>
        </w:rPr>
      </w:pPr>
    </w:p>
    <w:p>
      <w:pPr>
        <w:spacing w:line="560" w:lineRule="exact"/>
        <w:jc w:val="center"/>
        <w:rPr>
          <w:rFonts w:ascii="仿宋" w:hAnsi="仿宋" w:eastAsia="仿宋" w:cs="仿宋"/>
        </w:rPr>
      </w:pPr>
      <w:r>
        <w:rPr>
          <w:rFonts w:hint="eastAsia" w:ascii="仿宋" w:hAnsi="仿宋" w:eastAsia="仿宋" w:cs="仿宋"/>
          <w:sz w:val="24"/>
        </w:rPr>
        <w:drawing>
          <wp:anchor distT="0" distB="0" distL="114300" distR="114300" simplePos="0" relativeHeight="251659264" behindDoc="0" locked="0" layoutInCell="1" allowOverlap="1">
            <wp:simplePos x="0" y="0"/>
            <wp:positionH relativeFrom="column">
              <wp:posOffset>2269490</wp:posOffset>
            </wp:positionH>
            <wp:positionV relativeFrom="paragraph">
              <wp:posOffset>229870</wp:posOffset>
            </wp:positionV>
            <wp:extent cx="1004570" cy="995680"/>
            <wp:effectExtent l="0" t="0" r="5080" b="13970"/>
            <wp:wrapSquare wrapText="bothSides"/>
            <wp:docPr id="1" name="图片 2" descr="QQ图片20140603165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QQ图片20140603165454"/>
                    <pic:cNvPicPr>
                      <a:picLocks noChangeAspect="1"/>
                    </pic:cNvPicPr>
                  </pic:nvPicPr>
                  <pic:blipFill>
                    <a:blip r:embed="rId4"/>
                    <a:stretch>
                      <a:fillRect/>
                    </a:stretch>
                  </pic:blipFill>
                  <pic:spPr>
                    <a:xfrm>
                      <a:off x="0" y="0"/>
                      <a:ext cx="1004570" cy="995680"/>
                    </a:xfrm>
                    <a:prstGeom prst="rect">
                      <a:avLst/>
                    </a:prstGeom>
                    <a:noFill/>
                    <a:ln>
                      <a:noFill/>
                    </a:ln>
                  </pic:spPr>
                </pic:pic>
              </a:graphicData>
            </a:graphic>
          </wp:anchor>
        </w:drawing>
      </w:r>
    </w:p>
    <w:p>
      <w:pPr>
        <w:adjustRightInd w:val="0"/>
        <w:snapToGrid w:val="0"/>
        <w:spacing w:line="560" w:lineRule="exact"/>
        <w:rPr>
          <w:rFonts w:ascii="仿宋" w:hAnsi="仿宋" w:eastAsia="仿宋" w:cs="仿宋"/>
          <w:b/>
          <w:bCs/>
          <w:szCs w:val="21"/>
        </w:rPr>
      </w:pPr>
    </w:p>
    <w:p>
      <w:pPr>
        <w:adjustRightInd w:val="0"/>
        <w:snapToGrid w:val="0"/>
        <w:spacing w:line="560" w:lineRule="exact"/>
        <w:jc w:val="center"/>
        <w:rPr>
          <w:rFonts w:ascii="仿宋" w:hAnsi="仿宋" w:eastAsia="仿宋" w:cs="仿宋"/>
          <w:b/>
          <w:bCs/>
          <w:sz w:val="84"/>
          <w:szCs w:val="84"/>
        </w:rPr>
      </w:pPr>
    </w:p>
    <w:p>
      <w:pPr>
        <w:pStyle w:val="2"/>
        <w:rPr>
          <w:rFonts w:ascii="仿宋" w:hAnsi="仿宋" w:eastAsia="仿宋" w:cs="仿宋"/>
          <w:sz w:val="52"/>
          <w:szCs w:val="52"/>
        </w:rPr>
      </w:pPr>
    </w:p>
    <w:p>
      <w:pPr>
        <w:adjustRightInd w:val="0"/>
        <w:snapToGrid w:val="0"/>
        <w:spacing w:line="560" w:lineRule="exact"/>
        <w:jc w:val="center"/>
        <w:rPr>
          <w:rFonts w:ascii="仿宋" w:hAnsi="仿宋" w:eastAsia="仿宋" w:cs="仿宋"/>
          <w:b/>
          <w:bCs/>
          <w:sz w:val="56"/>
          <w:szCs w:val="56"/>
        </w:rPr>
      </w:pPr>
      <w:r>
        <w:rPr>
          <w:rFonts w:hint="eastAsia" w:ascii="仿宋" w:hAnsi="仿宋" w:eastAsia="仿宋" w:cs="仿宋"/>
          <w:b/>
          <w:bCs/>
          <w:sz w:val="56"/>
          <w:szCs w:val="56"/>
        </w:rPr>
        <w:t>招</w:t>
      </w:r>
    </w:p>
    <w:p>
      <w:pPr>
        <w:adjustRightInd w:val="0"/>
        <w:snapToGrid w:val="0"/>
        <w:spacing w:line="560" w:lineRule="exact"/>
        <w:rPr>
          <w:rFonts w:ascii="仿宋" w:hAnsi="仿宋" w:eastAsia="仿宋" w:cs="仿宋"/>
          <w:b/>
          <w:bCs/>
          <w:sz w:val="56"/>
          <w:szCs w:val="56"/>
        </w:rPr>
      </w:pPr>
    </w:p>
    <w:p>
      <w:pPr>
        <w:adjustRightInd w:val="0"/>
        <w:snapToGrid w:val="0"/>
        <w:spacing w:line="560" w:lineRule="exact"/>
        <w:jc w:val="center"/>
        <w:rPr>
          <w:rFonts w:ascii="仿宋" w:hAnsi="仿宋" w:eastAsia="仿宋" w:cs="仿宋"/>
          <w:b/>
          <w:bCs/>
          <w:sz w:val="56"/>
          <w:szCs w:val="56"/>
        </w:rPr>
      </w:pPr>
      <w:r>
        <w:rPr>
          <w:rFonts w:hint="eastAsia" w:ascii="仿宋" w:hAnsi="仿宋" w:eastAsia="仿宋" w:cs="仿宋"/>
          <w:b/>
          <w:bCs/>
          <w:sz w:val="56"/>
          <w:szCs w:val="56"/>
        </w:rPr>
        <w:t>标</w:t>
      </w:r>
    </w:p>
    <w:p>
      <w:pPr>
        <w:adjustRightInd w:val="0"/>
        <w:snapToGrid w:val="0"/>
        <w:spacing w:line="560" w:lineRule="exact"/>
        <w:jc w:val="center"/>
        <w:rPr>
          <w:rFonts w:ascii="仿宋" w:hAnsi="仿宋" w:eastAsia="仿宋" w:cs="仿宋"/>
          <w:b/>
          <w:bCs/>
          <w:sz w:val="56"/>
          <w:szCs w:val="56"/>
        </w:rPr>
      </w:pPr>
    </w:p>
    <w:p>
      <w:pPr>
        <w:adjustRightInd w:val="0"/>
        <w:snapToGrid w:val="0"/>
        <w:spacing w:line="560" w:lineRule="exact"/>
        <w:jc w:val="center"/>
        <w:rPr>
          <w:rFonts w:ascii="仿宋" w:hAnsi="仿宋" w:eastAsia="仿宋" w:cs="仿宋"/>
          <w:b/>
          <w:bCs/>
          <w:sz w:val="56"/>
          <w:szCs w:val="56"/>
        </w:rPr>
      </w:pPr>
      <w:r>
        <w:rPr>
          <w:rFonts w:hint="eastAsia" w:ascii="仿宋" w:hAnsi="仿宋" w:eastAsia="仿宋" w:cs="仿宋"/>
          <w:b/>
          <w:bCs/>
          <w:sz w:val="56"/>
          <w:szCs w:val="56"/>
        </w:rPr>
        <w:t>文</w:t>
      </w:r>
    </w:p>
    <w:p>
      <w:pPr>
        <w:adjustRightInd w:val="0"/>
        <w:snapToGrid w:val="0"/>
        <w:spacing w:line="560" w:lineRule="exact"/>
        <w:jc w:val="center"/>
        <w:rPr>
          <w:rFonts w:ascii="仿宋" w:hAnsi="仿宋" w:eastAsia="仿宋" w:cs="仿宋"/>
          <w:b/>
          <w:bCs/>
          <w:sz w:val="72"/>
          <w:szCs w:val="72"/>
        </w:rPr>
      </w:pPr>
    </w:p>
    <w:p>
      <w:pPr>
        <w:adjustRightInd w:val="0"/>
        <w:snapToGrid w:val="0"/>
        <w:spacing w:line="560" w:lineRule="exact"/>
        <w:jc w:val="center"/>
        <w:rPr>
          <w:rFonts w:ascii="仿宋" w:hAnsi="仿宋" w:eastAsia="仿宋" w:cs="仿宋"/>
          <w:b/>
          <w:bCs/>
          <w:sz w:val="56"/>
          <w:szCs w:val="56"/>
        </w:rPr>
      </w:pPr>
      <w:r>
        <w:rPr>
          <w:rFonts w:hint="eastAsia" w:ascii="仿宋" w:hAnsi="仿宋" w:eastAsia="仿宋" w:cs="仿宋"/>
          <w:b/>
          <w:bCs/>
          <w:sz w:val="56"/>
          <w:szCs w:val="56"/>
        </w:rPr>
        <w:t>件</w:t>
      </w:r>
    </w:p>
    <w:p>
      <w:pPr>
        <w:spacing w:line="560" w:lineRule="exact"/>
        <w:ind w:firstLine="1506" w:firstLineChars="500"/>
        <w:rPr>
          <w:rFonts w:ascii="仿宋" w:hAnsi="仿宋" w:eastAsia="仿宋" w:cs="仿宋"/>
          <w:b/>
          <w:bCs/>
          <w:sz w:val="30"/>
          <w:szCs w:val="30"/>
        </w:rPr>
      </w:pPr>
    </w:p>
    <w:p>
      <w:pPr>
        <w:spacing w:line="560" w:lineRule="exact"/>
        <w:ind w:firstLine="1506" w:firstLineChars="500"/>
        <w:rPr>
          <w:rFonts w:ascii="仿宋" w:hAnsi="仿宋" w:eastAsia="仿宋" w:cs="仿宋"/>
          <w:b/>
          <w:bCs/>
          <w:sz w:val="30"/>
          <w:szCs w:val="30"/>
        </w:rPr>
      </w:pPr>
    </w:p>
    <w:p>
      <w:pPr>
        <w:spacing w:line="700" w:lineRule="exact"/>
        <w:ind w:firstLine="1506" w:firstLineChars="500"/>
        <w:rPr>
          <w:rFonts w:ascii="仿宋" w:hAnsi="仿宋" w:eastAsia="仿宋" w:cs="仿宋"/>
          <w:b/>
          <w:bCs/>
          <w:sz w:val="30"/>
          <w:szCs w:val="30"/>
          <w:u w:val="single"/>
        </w:rPr>
      </w:pPr>
      <w:r>
        <w:rPr>
          <w:rFonts w:hint="eastAsia" w:ascii="仿宋" w:hAnsi="仿宋" w:eastAsia="仿宋" w:cs="仿宋"/>
          <w:b/>
          <w:bCs/>
          <w:sz w:val="30"/>
          <w:szCs w:val="30"/>
        </w:rPr>
        <w:t>招标项目编号：</w:t>
      </w:r>
      <w:r>
        <w:rPr>
          <w:rFonts w:hint="eastAsia" w:ascii="仿宋" w:hAnsi="仿宋" w:eastAsia="仿宋" w:cs="宋体"/>
          <w:b/>
          <w:color w:val="000000"/>
          <w:kern w:val="0"/>
          <w:sz w:val="30"/>
          <w:szCs w:val="30"/>
          <w:u w:val="single"/>
        </w:rPr>
        <w:t>JTJS-WGS-RLZCXM-ZL-01</w:t>
      </w:r>
    </w:p>
    <w:p>
      <w:pPr>
        <w:adjustRightInd w:val="0"/>
        <w:snapToGrid w:val="0"/>
        <w:spacing w:line="560" w:lineRule="exact"/>
        <w:ind w:firstLine="1606" w:firstLineChars="500"/>
        <w:rPr>
          <w:rFonts w:ascii="仿宋" w:hAnsi="仿宋" w:eastAsia="仿宋" w:cs="仿宋"/>
          <w:b/>
          <w:bCs/>
          <w:sz w:val="32"/>
          <w:szCs w:val="32"/>
        </w:rPr>
      </w:pPr>
    </w:p>
    <w:p>
      <w:pPr>
        <w:adjustRightInd w:val="0"/>
        <w:snapToGrid w:val="0"/>
        <w:spacing w:line="560" w:lineRule="exact"/>
        <w:ind w:firstLine="1606" w:firstLineChars="500"/>
        <w:rPr>
          <w:rFonts w:ascii="仿宋" w:hAnsi="仿宋" w:eastAsia="仿宋" w:cs="仿宋"/>
          <w:b/>
          <w:bCs/>
          <w:sz w:val="32"/>
          <w:szCs w:val="32"/>
          <w:u w:val="single"/>
        </w:rPr>
      </w:pPr>
      <w:r>
        <w:rPr>
          <w:rFonts w:hint="eastAsia" w:ascii="仿宋" w:hAnsi="仿宋" w:eastAsia="仿宋" w:cs="仿宋"/>
          <w:b/>
          <w:bCs/>
          <w:sz w:val="32"/>
          <w:szCs w:val="32"/>
        </w:rPr>
        <w:t>招 标 人：</w:t>
      </w:r>
      <w:r>
        <w:rPr>
          <w:rFonts w:hint="eastAsia" w:ascii="仿宋" w:hAnsi="仿宋" w:eastAsia="仿宋" w:cs="仿宋"/>
          <w:b/>
          <w:bCs/>
          <w:sz w:val="32"/>
          <w:szCs w:val="32"/>
          <w:u w:val="single"/>
        </w:rPr>
        <w:t xml:space="preserve">甘肃建投建设有限公司五公司 </w:t>
      </w:r>
    </w:p>
    <w:p>
      <w:pPr>
        <w:adjustRightInd w:val="0"/>
        <w:snapToGrid w:val="0"/>
        <w:spacing w:line="560" w:lineRule="exact"/>
        <w:ind w:firstLine="1606" w:firstLineChars="500"/>
        <w:rPr>
          <w:rFonts w:ascii="仿宋" w:hAnsi="仿宋" w:eastAsia="仿宋" w:cs="仿宋"/>
          <w:b/>
          <w:bCs/>
          <w:sz w:val="32"/>
          <w:szCs w:val="32"/>
        </w:rPr>
      </w:pPr>
    </w:p>
    <w:p>
      <w:pPr>
        <w:adjustRightInd w:val="0"/>
        <w:snapToGrid w:val="0"/>
        <w:spacing w:line="560" w:lineRule="exact"/>
        <w:ind w:firstLine="1606" w:firstLineChars="500"/>
        <w:rPr>
          <w:rFonts w:ascii="仿宋" w:hAnsi="仿宋" w:eastAsia="仿宋" w:cs="仿宋"/>
          <w:b/>
          <w:bCs/>
          <w:sz w:val="32"/>
          <w:szCs w:val="32"/>
          <w:u w:val="single"/>
        </w:rPr>
      </w:pPr>
      <w:r>
        <w:rPr>
          <w:rFonts w:hint="eastAsia" w:ascii="仿宋" w:hAnsi="仿宋" w:eastAsia="仿宋" w:cs="仿宋"/>
          <w:b/>
          <w:bCs/>
          <w:sz w:val="32"/>
          <w:szCs w:val="32"/>
        </w:rPr>
        <w:t>招标时间：</w:t>
      </w:r>
      <w:r>
        <w:rPr>
          <w:rFonts w:hint="eastAsia" w:ascii="仿宋" w:hAnsi="仿宋" w:eastAsia="仿宋" w:cs="仿宋"/>
          <w:b/>
          <w:bCs/>
          <w:sz w:val="32"/>
          <w:szCs w:val="32"/>
          <w:u w:val="single"/>
        </w:rPr>
        <w:t xml:space="preserve">  2022  年  10  月  11  日</w:t>
      </w:r>
    </w:p>
    <w:p>
      <w:pPr>
        <w:widowControl/>
        <w:jc w:val="center"/>
        <w:rPr>
          <w:rFonts w:ascii="仿宋" w:hAnsi="仿宋" w:eastAsia="仿宋" w:cs="仿宋"/>
          <w:b/>
          <w:bCs/>
          <w:color w:val="000000"/>
          <w:kern w:val="0"/>
          <w:sz w:val="32"/>
          <w:szCs w:val="32"/>
        </w:rPr>
      </w:pPr>
      <w:r>
        <w:rPr>
          <w:rFonts w:hint="eastAsia" w:ascii="仿宋" w:hAnsi="仿宋" w:eastAsia="仿宋" w:cs="仿宋"/>
          <w:b/>
          <w:sz w:val="36"/>
          <w:szCs w:val="36"/>
        </w:rPr>
        <w:br w:type="page"/>
      </w:r>
      <w:r>
        <w:rPr>
          <w:rFonts w:hint="eastAsia" w:ascii="仿宋" w:hAnsi="仿宋" w:eastAsia="仿宋" w:cs="仿宋"/>
          <w:b/>
          <w:bCs/>
          <w:sz w:val="44"/>
          <w:szCs w:val="44"/>
        </w:rPr>
        <w:t>第一部分  招标公告（招标邀请函）</w:t>
      </w:r>
    </w:p>
    <w:p>
      <w:pPr>
        <w:widowControl/>
        <w:ind w:firstLine="542" w:firstLineChars="150"/>
        <w:jc w:val="center"/>
        <w:rPr>
          <w:rFonts w:ascii="仿宋" w:hAnsi="仿宋" w:eastAsia="仿宋" w:cs="仿宋"/>
          <w:b/>
          <w:bCs/>
          <w:sz w:val="36"/>
          <w:szCs w:val="36"/>
        </w:rPr>
      </w:pPr>
    </w:p>
    <w:p>
      <w:pPr>
        <w:widowControl/>
        <w:ind w:firstLine="542" w:firstLineChars="150"/>
        <w:jc w:val="center"/>
        <w:rPr>
          <w:rFonts w:ascii="仿宋" w:hAnsi="仿宋" w:eastAsia="仿宋" w:cs="仿宋"/>
          <w:b/>
          <w:bCs/>
          <w:color w:val="000000"/>
          <w:kern w:val="0"/>
          <w:sz w:val="36"/>
          <w:szCs w:val="36"/>
        </w:rPr>
      </w:pPr>
      <w:r>
        <w:rPr>
          <w:rFonts w:hint="eastAsia" w:ascii="仿宋" w:hAnsi="仿宋" w:eastAsia="仿宋" w:cs="仿宋"/>
          <w:b/>
          <w:bCs/>
          <w:sz w:val="36"/>
          <w:szCs w:val="36"/>
        </w:rPr>
        <w:t>招标公告</w:t>
      </w:r>
    </w:p>
    <w:p>
      <w:pPr>
        <w:widowControl/>
        <w:ind w:firstLine="482" w:firstLineChars="150"/>
        <w:jc w:val="left"/>
        <w:rPr>
          <w:rFonts w:ascii="仿宋" w:hAnsi="仿宋" w:eastAsia="仿宋" w:cs="仿宋"/>
          <w:b/>
          <w:bCs/>
          <w:color w:val="000000"/>
          <w:kern w:val="0"/>
          <w:sz w:val="32"/>
          <w:szCs w:val="32"/>
        </w:rPr>
      </w:pPr>
      <w:r>
        <w:rPr>
          <w:rFonts w:hint="eastAsia" w:ascii="仿宋" w:hAnsi="仿宋" w:eastAsia="仿宋" w:cs="仿宋"/>
          <w:b/>
          <w:bCs/>
          <w:color w:val="000000"/>
          <w:kern w:val="0"/>
          <w:sz w:val="32"/>
          <w:szCs w:val="32"/>
        </w:rPr>
        <w:t xml:space="preserve">一、招标条件 </w:t>
      </w:r>
    </w:p>
    <w:p>
      <w:pPr>
        <w:widowControl/>
        <w:ind w:firstLine="480" w:firstLineChars="150"/>
        <w:jc w:val="left"/>
        <w:rPr>
          <w:rFonts w:ascii="仿宋" w:hAnsi="仿宋" w:eastAsia="仿宋" w:cs="仿宋"/>
          <w:sz w:val="32"/>
          <w:szCs w:val="32"/>
          <w:u w:val="single"/>
        </w:rPr>
      </w:pPr>
      <w:r>
        <w:rPr>
          <w:rFonts w:hint="eastAsia" w:ascii="仿宋" w:hAnsi="仿宋" w:eastAsia="仿宋" w:cs="仿宋"/>
          <w:color w:val="000000"/>
          <w:kern w:val="0"/>
          <w:sz w:val="32"/>
          <w:szCs w:val="32"/>
        </w:rPr>
        <w:t>本建设项目</w:t>
      </w:r>
      <w:r>
        <w:rPr>
          <w:rFonts w:hint="eastAsia" w:ascii="仿宋" w:hAnsi="仿宋" w:eastAsia="仿宋" w:cs="宋体"/>
          <w:kern w:val="0"/>
          <w:sz w:val="32"/>
          <w:szCs w:val="32"/>
          <w:u w:val="single"/>
        </w:rPr>
        <w:t>兰州市二热原址土地开发（润兰之城小区）建设项目（第三批）</w:t>
      </w:r>
      <w:r>
        <w:rPr>
          <w:rFonts w:hint="eastAsia" w:ascii="仿宋" w:hAnsi="仿宋" w:eastAsia="仿宋" w:cs="仿宋"/>
          <w:color w:val="000000"/>
          <w:kern w:val="0"/>
          <w:sz w:val="32"/>
          <w:szCs w:val="32"/>
        </w:rPr>
        <w:t>已由</w:t>
      </w:r>
      <w:r>
        <w:rPr>
          <w:rFonts w:hint="eastAsia" w:ascii="仿宋" w:hAnsi="仿宋" w:eastAsia="仿宋" w:cs="仿宋"/>
          <w:color w:val="000000"/>
          <w:kern w:val="0"/>
          <w:sz w:val="32"/>
          <w:szCs w:val="32"/>
          <w:u w:val="single"/>
        </w:rPr>
        <w:t>城发改备</w:t>
      </w:r>
      <w:r>
        <w:rPr>
          <w:rFonts w:hint="eastAsia" w:ascii="仿宋" w:hAnsi="仿宋" w:eastAsia="仿宋" w:cs="仿宋"/>
          <w:color w:val="000000"/>
          <w:kern w:val="0"/>
          <w:sz w:val="32"/>
          <w:szCs w:val="32"/>
        </w:rPr>
        <w:t>以地字第</w:t>
      </w:r>
      <w:r>
        <w:rPr>
          <w:rFonts w:hint="eastAsia" w:ascii="仿宋" w:hAnsi="仿宋" w:eastAsia="仿宋" w:cs="仿宋"/>
          <w:color w:val="000000"/>
          <w:kern w:val="0"/>
          <w:sz w:val="32"/>
          <w:szCs w:val="32"/>
          <w:u w:val="single"/>
        </w:rPr>
        <w:t>【2021】90号</w:t>
      </w:r>
    </w:p>
    <w:p>
      <w:pPr>
        <w:widowControl/>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批准建设，建设资金来源已落实，建设单位为</w:t>
      </w:r>
      <w:r>
        <w:rPr>
          <w:rFonts w:hint="eastAsia" w:ascii="仿宋" w:hAnsi="仿宋" w:eastAsia="仿宋" w:cs="仿宋"/>
          <w:color w:val="000000"/>
          <w:kern w:val="0"/>
          <w:sz w:val="32"/>
          <w:szCs w:val="32"/>
          <w:u w:val="single"/>
        </w:rPr>
        <w:t>兰州润兰之城生态建设有限公司</w:t>
      </w:r>
      <w:r>
        <w:rPr>
          <w:rFonts w:hint="eastAsia" w:ascii="仿宋" w:hAnsi="仿宋" w:eastAsia="仿宋" w:cs="仿宋"/>
          <w:color w:val="000000"/>
          <w:kern w:val="0"/>
          <w:sz w:val="32"/>
          <w:szCs w:val="32"/>
        </w:rPr>
        <w:t>，招标人为</w:t>
      </w:r>
      <w:r>
        <w:rPr>
          <w:rFonts w:hint="eastAsia" w:ascii="仿宋" w:hAnsi="仿宋" w:eastAsia="仿宋" w:cs="仿宋"/>
          <w:color w:val="000000"/>
          <w:kern w:val="0"/>
          <w:sz w:val="32"/>
          <w:szCs w:val="32"/>
          <w:u w:val="single"/>
        </w:rPr>
        <w:t xml:space="preserve"> 甘肃建投建设有限公司五公司</w:t>
      </w:r>
      <w:r>
        <w:rPr>
          <w:rFonts w:hint="eastAsia" w:ascii="仿宋" w:hAnsi="仿宋" w:eastAsia="仿宋" w:cs="仿宋"/>
          <w:color w:val="000000"/>
          <w:kern w:val="0"/>
          <w:sz w:val="32"/>
          <w:szCs w:val="32"/>
        </w:rPr>
        <w:t xml:space="preserve"> 。本次招标项目已具备法定招标条件，现进行公开招标，特邀请有意向的投标人参加投标</w:t>
      </w:r>
    </w:p>
    <w:p>
      <w:pPr>
        <w:widowControl/>
        <w:ind w:firstLine="643" w:firstLineChars="200"/>
        <w:jc w:val="left"/>
        <w:rPr>
          <w:rFonts w:ascii="仿宋" w:hAnsi="仿宋" w:eastAsia="仿宋" w:cs="仿宋"/>
          <w:sz w:val="32"/>
          <w:szCs w:val="32"/>
        </w:rPr>
      </w:pPr>
      <w:r>
        <w:rPr>
          <w:rFonts w:hint="eastAsia" w:ascii="仿宋" w:hAnsi="仿宋" w:eastAsia="仿宋" w:cs="仿宋"/>
          <w:b/>
          <w:bCs/>
          <w:color w:val="000000"/>
          <w:kern w:val="0"/>
          <w:sz w:val="32"/>
          <w:szCs w:val="32"/>
        </w:rPr>
        <w:t xml:space="preserve">二、项目概况 </w:t>
      </w:r>
    </w:p>
    <w:p>
      <w:pPr>
        <w:widowControl/>
        <w:jc w:val="left"/>
        <w:rPr>
          <w:rFonts w:ascii="仿宋" w:hAnsi="仿宋" w:eastAsia="仿宋" w:cs="仿宋"/>
          <w:sz w:val="32"/>
          <w:szCs w:val="32"/>
          <w:u w:val="single"/>
        </w:rPr>
      </w:pPr>
      <w:r>
        <w:rPr>
          <w:rFonts w:hint="eastAsia" w:ascii="仿宋" w:hAnsi="仿宋" w:eastAsia="仿宋" w:cs="仿宋"/>
          <w:color w:val="000000"/>
          <w:kern w:val="0"/>
          <w:sz w:val="32"/>
          <w:szCs w:val="32"/>
        </w:rPr>
        <w:t>招标人：</w:t>
      </w:r>
      <w:r>
        <w:rPr>
          <w:rFonts w:hint="eastAsia" w:ascii="仿宋" w:hAnsi="仿宋" w:eastAsia="仿宋" w:cs="仿宋"/>
          <w:color w:val="000000"/>
          <w:kern w:val="0"/>
          <w:sz w:val="32"/>
          <w:szCs w:val="32"/>
          <w:u w:val="single"/>
        </w:rPr>
        <w:t xml:space="preserve">甘肃建投建设有限公司公司 </w:t>
      </w:r>
    </w:p>
    <w:p>
      <w:pPr>
        <w:widowControl/>
        <w:jc w:val="left"/>
        <w:rPr>
          <w:rFonts w:ascii="仿宋" w:hAnsi="仿宋" w:eastAsia="仿宋" w:cs="仿宋"/>
          <w:sz w:val="32"/>
          <w:szCs w:val="32"/>
          <w:u w:val="single"/>
        </w:rPr>
      </w:pPr>
      <w:r>
        <w:rPr>
          <w:rFonts w:hint="eastAsia" w:ascii="仿宋" w:hAnsi="仿宋" w:eastAsia="仿宋" w:cs="仿宋"/>
          <w:color w:val="000000"/>
          <w:kern w:val="0"/>
          <w:sz w:val="32"/>
          <w:szCs w:val="32"/>
        </w:rPr>
        <w:t>项目名称：</w:t>
      </w:r>
      <w:r>
        <w:rPr>
          <w:rFonts w:hint="eastAsia" w:ascii="仿宋" w:hAnsi="仿宋" w:eastAsia="仿宋" w:cs="宋体"/>
          <w:kern w:val="0"/>
          <w:sz w:val="32"/>
          <w:szCs w:val="32"/>
          <w:u w:val="single"/>
        </w:rPr>
        <w:t>兰州市二热原址土地开发（润兰之城小区）建设项目（第三批）</w:t>
      </w:r>
    </w:p>
    <w:p>
      <w:pPr>
        <w:widowControl/>
        <w:jc w:val="left"/>
        <w:rPr>
          <w:rFonts w:ascii="仿宋" w:hAnsi="仿宋" w:eastAsia="仿宋" w:cs="仿宋"/>
          <w:color w:val="000000"/>
          <w:kern w:val="0"/>
          <w:sz w:val="32"/>
          <w:szCs w:val="32"/>
          <w:u w:val="single"/>
        </w:rPr>
      </w:pPr>
      <w:r>
        <w:rPr>
          <w:rFonts w:hint="eastAsia" w:ascii="仿宋" w:hAnsi="仿宋" w:eastAsia="仿宋" w:cs="仿宋"/>
          <w:color w:val="000000"/>
          <w:kern w:val="0"/>
          <w:sz w:val="32"/>
          <w:szCs w:val="32"/>
        </w:rPr>
        <w:t>项目地点：</w:t>
      </w:r>
      <w:r>
        <w:rPr>
          <w:rFonts w:hint="eastAsia" w:ascii="仿宋" w:hAnsi="仿宋" w:eastAsia="仿宋" w:cs="仿宋"/>
          <w:color w:val="000000"/>
          <w:kern w:val="0"/>
          <w:sz w:val="32"/>
          <w:szCs w:val="32"/>
          <w:u w:val="single"/>
        </w:rPr>
        <w:t>兰州市城关区东岗片区（B658#路），北临飞天路，南临S651#路</w:t>
      </w:r>
    </w:p>
    <w:p>
      <w:pPr>
        <w:widowControl/>
        <w:jc w:val="left"/>
        <w:rPr>
          <w:rFonts w:ascii="仿宋" w:hAnsi="仿宋" w:eastAsia="仿宋" w:cs="仿宋"/>
          <w:sz w:val="32"/>
          <w:szCs w:val="32"/>
          <w:u w:val="single"/>
        </w:rPr>
      </w:pPr>
      <w:r>
        <w:rPr>
          <w:rFonts w:hint="eastAsia" w:ascii="仿宋" w:hAnsi="仿宋" w:eastAsia="仿宋" w:cs="仿宋"/>
          <w:color w:val="000000"/>
          <w:kern w:val="0"/>
          <w:sz w:val="32"/>
          <w:szCs w:val="32"/>
        </w:rPr>
        <w:t>项目规模：</w:t>
      </w:r>
      <w:r>
        <w:rPr>
          <w:rFonts w:hint="eastAsia" w:ascii="仿宋" w:hAnsi="仿宋" w:eastAsia="仿宋" w:cs="仿宋"/>
          <w:color w:val="000000"/>
          <w:kern w:val="0"/>
          <w:sz w:val="32"/>
          <w:szCs w:val="32"/>
          <w:u w:val="single"/>
        </w:rPr>
        <w:t>26029.73平方米</w:t>
      </w:r>
    </w:p>
    <w:p>
      <w:pPr>
        <w:widowControl/>
        <w:ind w:firstLine="482" w:firstLineChars="150"/>
        <w:jc w:val="left"/>
        <w:rPr>
          <w:rFonts w:ascii="仿宋" w:hAnsi="仿宋" w:eastAsia="仿宋" w:cs="仿宋"/>
          <w:sz w:val="32"/>
          <w:szCs w:val="32"/>
        </w:rPr>
      </w:pPr>
      <w:r>
        <w:rPr>
          <w:rFonts w:hint="eastAsia" w:ascii="仿宋" w:hAnsi="仿宋" w:eastAsia="仿宋" w:cs="仿宋"/>
          <w:b/>
          <w:bCs/>
          <w:color w:val="000000"/>
          <w:kern w:val="0"/>
          <w:sz w:val="32"/>
          <w:szCs w:val="32"/>
        </w:rPr>
        <w:t xml:space="preserve">三、投标人资格要求及审查方式 </w:t>
      </w:r>
    </w:p>
    <w:p>
      <w:pPr>
        <w:widowControl/>
        <w:ind w:firstLine="480" w:firstLineChars="150"/>
        <w:jc w:val="left"/>
        <w:rPr>
          <w:rFonts w:ascii="仿宋" w:hAnsi="仿宋" w:eastAsia="仿宋" w:cs="仿宋"/>
          <w:sz w:val="32"/>
          <w:szCs w:val="32"/>
        </w:rPr>
      </w:pPr>
      <w:r>
        <w:rPr>
          <w:rFonts w:hint="eastAsia" w:ascii="仿宋" w:hAnsi="仿宋" w:eastAsia="仿宋" w:cs="仿宋"/>
          <w:color w:val="000000"/>
          <w:kern w:val="0"/>
          <w:sz w:val="32"/>
          <w:szCs w:val="32"/>
        </w:rPr>
        <w:t>本次招标要求投标人为在中华人民共和国境内合法注册的独立法人，具备有效的营业执照、企业资质和</w:t>
      </w:r>
      <w:r>
        <w:rPr>
          <w:rFonts w:hint="eastAsia" w:ascii="仿宋" w:hAnsi="仿宋" w:eastAsia="仿宋" w:cs="仿宋"/>
          <w:sz w:val="32"/>
          <w:szCs w:val="32"/>
        </w:rPr>
        <w:t>设施租赁材料质保书及检验报告</w:t>
      </w:r>
      <w:r>
        <w:rPr>
          <w:rFonts w:hint="eastAsia" w:ascii="仿宋" w:hAnsi="仿宋" w:eastAsia="仿宋" w:cs="仿宋"/>
          <w:color w:val="000000"/>
          <w:kern w:val="0"/>
          <w:sz w:val="32"/>
          <w:szCs w:val="32"/>
        </w:rPr>
        <w:t xml:space="preserve">等，并在人员、设备、资金等方面具备相应的施工能力。本分包工程资格审查的方式采用资格预审的方式，投标人未在“信用中国”网站（www.creditchina.gov.cn）中被列入失信被执行人名单，投标人未在国家企业信用信息公示系统（www.gsxt.gov.cn）中被列入严重违法失信企业名单，投标人未被列入甘肃建投合格供应商黑名单，投标人及其法定代表人、拟委派的项目经理（或项目负责人）在近 3 年不曾有行贿犯罪记录。 </w:t>
      </w:r>
    </w:p>
    <w:p>
      <w:pPr>
        <w:widowControl/>
        <w:jc w:val="left"/>
        <w:rPr>
          <w:rFonts w:ascii="仿宋" w:hAnsi="仿宋" w:eastAsia="仿宋" w:cs="仿宋"/>
          <w:sz w:val="32"/>
          <w:szCs w:val="32"/>
        </w:rPr>
      </w:pPr>
      <w:r>
        <w:rPr>
          <w:rFonts w:hint="eastAsia" w:ascii="仿宋" w:hAnsi="仿宋" w:eastAsia="仿宋" w:cs="仿宋"/>
          <w:b/>
          <w:bCs/>
          <w:color w:val="000000"/>
          <w:kern w:val="0"/>
          <w:sz w:val="32"/>
          <w:szCs w:val="32"/>
        </w:rPr>
        <w:t xml:space="preserve">四、招标文件获取时间及地点 </w:t>
      </w:r>
    </w:p>
    <w:p>
      <w:pPr>
        <w:widowControl/>
        <w:jc w:val="left"/>
        <w:rPr>
          <w:rFonts w:ascii="仿宋" w:hAnsi="仿宋" w:eastAsia="仿宋" w:cs="仿宋"/>
          <w:sz w:val="32"/>
          <w:szCs w:val="32"/>
        </w:rPr>
      </w:pPr>
      <w:r>
        <w:rPr>
          <w:rFonts w:hint="eastAsia" w:ascii="仿宋" w:hAnsi="仿宋" w:eastAsia="仿宋" w:cs="仿宋"/>
          <w:color w:val="000000"/>
          <w:kern w:val="0"/>
          <w:sz w:val="32"/>
          <w:szCs w:val="32"/>
        </w:rPr>
        <w:t xml:space="preserve">获取时间：2022年10月12日 </w:t>
      </w:r>
    </w:p>
    <w:p>
      <w:pPr>
        <w:widowControl/>
        <w:jc w:val="left"/>
        <w:rPr>
          <w:rFonts w:ascii="仿宋" w:hAnsi="仿宋" w:eastAsia="仿宋" w:cs="仿宋"/>
          <w:sz w:val="32"/>
          <w:szCs w:val="32"/>
        </w:rPr>
      </w:pPr>
      <w:r>
        <w:rPr>
          <w:rFonts w:hint="eastAsia" w:ascii="仿宋" w:hAnsi="仿宋" w:eastAsia="仿宋" w:cs="仿宋"/>
          <w:color w:val="000000"/>
          <w:kern w:val="0"/>
          <w:sz w:val="32"/>
          <w:szCs w:val="32"/>
        </w:rPr>
        <w:t xml:space="preserve">（上午 8:30-12:00，下午 14:30-18:00，含法定公休日、法定节假日） </w:t>
      </w:r>
    </w:p>
    <w:p>
      <w:pPr>
        <w:widowControl/>
        <w:spacing w:line="360" w:lineRule="auto"/>
        <w:jc w:val="left"/>
        <w:rPr>
          <w:rFonts w:ascii="仿宋" w:hAnsi="仿宋" w:eastAsia="仿宋" w:cs="仿宋"/>
          <w:kern w:val="0"/>
          <w:sz w:val="32"/>
          <w:szCs w:val="32"/>
          <w:u w:val="single"/>
        </w:rPr>
      </w:pPr>
      <w:r>
        <w:rPr>
          <w:rFonts w:hint="eastAsia" w:ascii="仿宋" w:hAnsi="仿宋" w:eastAsia="仿宋" w:cs="仿宋"/>
          <w:color w:val="000000"/>
          <w:kern w:val="0"/>
          <w:sz w:val="32"/>
          <w:szCs w:val="32"/>
        </w:rPr>
        <w:t>获取地点：</w:t>
      </w:r>
      <w:r>
        <w:rPr>
          <w:rFonts w:hint="eastAsia" w:ascii="仿宋" w:hAnsi="仿宋" w:eastAsia="仿宋" w:cs="仿宋"/>
          <w:kern w:val="0"/>
          <w:sz w:val="32"/>
          <w:szCs w:val="32"/>
          <w:u w:val="single"/>
        </w:rPr>
        <w:t>兰州市七里河区中天健广场11栋写字楼7楼五公司安全生产科</w:t>
      </w:r>
    </w:p>
    <w:p>
      <w:pPr>
        <w:widowControl/>
        <w:jc w:val="left"/>
        <w:rPr>
          <w:rFonts w:ascii="仿宋" w:hAnsi="仿宋" w:eastAsia="仿宋" w:cs="仿宋"/>
          <w:sz w:val="32"/>
          <w:szCs w:val="32"/>
        </w:rPr>
      </w:pPr>
      <w:r>
        <w:rPr>
          <w:rFonts w:hint="eastAsia" w:ascii="仿宋" w:hAnsi="仿宋" w:eastAsia="仿宋" w:cs="仿宋"/>
          <w:b/>
          <w:bCs/>
          <w:color w:val="000000"/>
          <w:kern w:val="0"/>
          <w:sz w:val="32"/>
          <w:szCs w:val="32"/>
        </w:rPr>
        <w:t xml:space="preserve">注：投标人可通过招标方指定联系人获取招标文件电子版。 </w:t>
      </w:r>
    </w:p>
    <w:p>
      <w:pPr>
        <w:widowControl/>
        <w:jc w:val="left"/>
        <w:rPr>
          <w:rFonts w:ascii="仿宋" w:hAnsi="仿宋" w:eastAsia="仿宋" w:cs="仿宋"/>
          <w:sz w:val="32"/>
          <w:szCs w:val="32"/>
        </w:rPr>
      </w:pPr>
      <w:r>
        <w:rPr>
          <w:rFonts w:hint="eastAsia" w:ascii="仿宋" w:hAnsi="仿宋" w:eastAsia="仿宋" w:cs="仿宋"/>
          <w:b/>
          <w:bCs/>
          <w:color w:val="000000"/>
          <w:kern w:val="0"/>
          <w:sz w:val="32"/>
          <w:szCs w:val="32"/>
        </w:rPr>
        <w:t xml:space="preserve">五、投标文件递交 </w:t>
      </w:r>
    </w:p>
    <w:p>
      <w:pPr>
        <w:widowControl/>
        <w:jc w:val="left"/>
        <w:rPr>
          <w:rFonts w:ascii="仿宋" w:hAnsi="仿宋" w:eastAsia="仿宋" w:cs="仿宋"/>
          <w:color w:val="000000"/>
          <w:kern w:val="0"/>
          <w:sz w:val="32"/>
          <w:szCs w:val="32"/>
          <w:u w:val="single"/>
        </w:rPr>
      </w:pPr>
      <w:r>
        <w:rPr>
          <w:rFonts w:hint="eastAsia" w:ascii="仿宋" w:hAnsi="仿宋" w:eastAsia="仿宋" w:cs="仿宋"/>
          <w:color w:val="000000"/>
          <w:kern w:val="0"/>
          <w:sz w:val="32"/>
          <w:szCs w:val="32"/>
        </w:rPr>
        <w:t>递交截止时间：2022年10月14日下午14:30</w:t>
      </w:r>
      <w:r>
        <w:rPr>
          <w:rFonts w:ascii="仿宋" w:hAnsi="仿宋" w:eastAsia="仿宋" w:cs="仿宋"/>
          <w:color w:val="000000"/>
          <w:kern w:val="0"/>
          <w:sz w:val="32"/>
          <w:szCs w:val="32"/>
          <w:u w:val="single"/>
        </w:rPr>
        <w:t>(</w:t>
      </w:r>
      <w:r>
        <w:rPr>
          <w:rFonts w:hint="eastAsia" w:ascii="仿宋" w:hAnsi="仿宋" w:eastAsia="仿宋" w:cs="仿宋"/>
          <w:color w:val="000000"/>
          <w:kern w:val="0"/>
          <w:sz w:val="32"/>
          <w:szCs w:val="32"/>
          <w:u w:val="single"/>
        </w:rPr>
        <w:t>北京时间</w:t>
      </w:r>
      <w:r>
        <w:rPr>
          <w:rFonts w:ascii="仿宋" w:hAnsi="仿宋" w:eastAsia="仿宋" w:cs="仿宋"/>
          <w:color w:val="000000"/>
          <w:kern w:val="0"/>
          <w:sz w:val="32"/>
          <w:szCs w:val="32"/>
          <w:u w:val="single"/>
        </w:rPr>
        <w:t>)</w:t>
      </w:r>
    </w:p>
    <w:p>
      <w:pPr>
        <w:widowControl/>
        <w:spacing w:line="360" w:lineRule="auto"/>
        <w:jc w:val="left"/>
        <w:rPr>
          <w:rFonts w:ascii="仿宋" w:hAnsi="仿宋" w:eastAsia="仿宋" w:cs="仿宋"/>
          <w:color w:val="000000"/>
          <w:kern w:val="0"/>
          <w:sz w:val="32"/>
          <w:szCs w:val="32"/>
          <w:u w:val="single"/>
        </w:rPr>
      </w:pPr>
      <w:r>
        <w:rPr>
          <w:rFonts w:hint="eastAsia" w:ascii="仿宋" w:hAnsi="仿宋" w:eastAsia="仿宋" w:cs="仿宋"/>
          <w:color w:val="000000"/>
          <w:kern w:val="0"/>
          <w:sz w:val="32"/>
          <w:szCs w:val="32"/>
        </w:rPr>
        <w:t>递交地点：</w:t>
      </w:r>
      <w:r>
        <w:rPr>
          <w:rFonts w:hint="eastAsia" w:ascii="仿宋" w:hAnsi="仿宋" w:eastAsia="仿宋" w:cs="仿宋"/>
          <w:kern w:val="0"/>
          <w:sz w:val="32"/>
          <w:szCs w:val="32"/>
          <w:u w:val="single"/>
        </w:rPr>
        <w:t>兰州市七里河区中天健广场11栋写字楼7楼会议室</w:t>
      </w:r>
    </w:p>
    <w:p>
      <w:pPr>
        <w:widowControl/>
        <w:jc w:val="left"/>
        <w:rPr>
          <w:rFonts w:ascii="仿宋" w:hAnsi="仿宋" w:eastAsia="仿宋" w:cs="仿宋"/>
          <w:color w:val="000000"/>
          <w:kern w:val="0"/>
          <w:sz w:val="32"/>
          <w:szCs w:val="32"/>
          <w:u w:val="single"/>
        </w:rPr>
      </w:pPr>
      <w:r>
        <w:rPr>
          <w:rFonts w:hint="eastAsia" w:ascii="仿宋" w:hAnsi="仿宋" w:eastAsia="仿宋" w:cs="仿宋"/>
          <w:color w:val="000000"/>
          <w:kern w:val="0"/>
          <w:sz w:val="32"/>
          <w:szCs w:val="32"/>
        </w:rPr>
        <w:t>地 址：</w:t>
      </w:r>
      <w:r>
        <w:rPr>
          <w:rFonts w:hint="eastAsia" w:ascii="仿宋" w:hAnsi="仿宋" w:eastAsia="仿宋" w:cs="仿宋"/>
          <w:color w:val="000000"/>
          <w:kern w:val="0"/>
          <w:sz w:val="32"/>
          <w:szCs w:val="32"/>
          <w:u w:val="single"/>
        </w:rPr>
        <w:t>兰州市城关区东岗片区（B658#路），北临飞天路，南临S651#路</w:t>
      </w:r>
    </w:p>
    <w:p>
      <w:pPr>
        <w:widowControl/>
        <w:jc w:val="left"/>
        <w:rPr>
          <w:rFonts w:ascii="仿宋" w:hAnsi="仿宋" w:eastAsia="仿宋" w:cs="仿宋"/>
          <w:color w:val="000000"/>
          <w:kern w:val="0"/>
          <w:sz w:val="32"/>
          <w:szCs w:val="32"/>
          <w:u w:val="single"/>
        </w:rPr>
      </w:pPr>
      <w:r>
        <w:rPr>
          <w:rFonts w:hint="eastAsia" w:ascii="仿宋" w:hAnsi="仿宋" w:eastAsia="仿宋" w:cs="仿宋"/>
          <w:color w:val="000000"/>
          <w:kern w:val="0"/>
          <w:sz w:val="32"/>
          <w:szCs w:val="32"/>
        </w:rPr>
        <w:t>联系人：</w:t>
      </w:r>
      <w:r>
        <w:rPr>
          <w:rFonts w:hint="eastAsia" w:ascii="仿宋" w:hAnsi="仿宋" w:eastAsia="仿宋" w:cs="仿宋"/>
          <w:spacing w:val="6"/>
          <w:kern w:val="0"/>
          <w:sz w:val="32"/>
          <w:szCs w:val="32"/>
        </w:rPr>
        <w:t>杨帆</w:t>
      </w:r>
    </w:p>
    <w:p>
      <w:pPr>
        <w:widowControl/>
        <w:jc w:val="left"/>
        <w:rPr>
          <w:rFonts w:ascii="仿宋" w:hAnsi="仿宋" w:eastAsia="仿宋" w:cs="仿宋"/>
          <w:color w:val="000000"/>
          <w:kern w:val="0"/>
          <w:sz w:val="32"/>
          <w:szCs w:val="32"/>
          <w:u w:val="single"/>
        </w:rPr>
      </w:pPr>
      <w:r>
        <w:rPr>
          <w:rFonts w:hint="eastAsia" w:ascii="仿宋" w:hAnsi="仿宋" w:eastAsia="仿宋" w:cs="仿宋"/>
          <w:color w:val="000000"/>
          <w:kern w:val="0"/>
          <w:sz w:val="32"/>
          <w:szCs w:val="32"/>
        </w:rPr>
        <w:t>电 话：</w:t>
      </w:r>
      <w:r>
        <w:rPr>
          <w:rFonts w:hint="eastAsia" w:ascii="仿宋" w:hAnsi="仿宋" w:eastAsia="仿宋" w:cs="仿宋"/>
          <w:kern w:val="0"/>
          <w:sz w:val="32"/>
          <w:szCs w:val="32"/>
        </w:rPr>
        <w:t>18693091625</w:t>
      </w:r>
    </w:p>
    <w:p>
      <w:pPr>
        <w:widowControl/>
        <w:jc w:val="left"/>
        <w:rPr>
          <w:rFonts w:ascii="仿宋" w:hAnsi="仿宋" w:eastAsia="仿宋" w:cs="仿宋"/>
          <w:sz w:val="32"/>
          <w:szCs w:val="32"/>
        </w:rPr>
      </w:pPr>
      <w:r>
        <w:rPr>
          <w:rFonts w:hint="eastAsia" w:ascii="仿宋" w:hAnsi="仿宋" w:eastAsia="仿宋" w:cs="仿宋"/>
          <w:b/>
          <w:bCs/>
          <w:color w:val="000000"/>
          <w:kern w:val="0"/>
          <w:sz w:val="32"/>
          <w:szCs w:val="32"/>
        </w:rPr>
        <w:t>注：</w:t>
      </w:r>
    </w:p>
    <w:p>
      <w:pPr>
        <w:widowControl/>
        <w:ind w:firstLine="640" w:firstLineChars="200"/>
        <w:jc w:val="left"/>
        <w:rPr>
          <w:rFonts w:ascii="仿宋" w:hAnsi="仿宋" w:eastAsia="仿宋" w:cs="仿宋"/>
          <w:sz w:val="32"/>
          <w:szCs w:val="32"/>
        </w:rPr>
      </w:pPr>
      <w:r>
        <w:rPr>
          <w:rFonts w:hint="eastAsia" w:ascii="仿宋" w:hAnsi="仿宋" w:eastAsia="仿宋" w:cs="仿宋"/>
          <w:color w:val="000000"/>
          <w:kern w:val="0"/>
          <w:sz w:val="32"/>
          <w:szCs w:val="32"/>
        </w:rPr>
        <w:t xml:space="preserve">1.逾期送达的、未送达指定地点的或者不按照招标文件要求密封的投标文件，招标人将予以拒收。 </w:t>
      </w:r>
    </w:p>
    <w:p>
      <w:pPr>
        <w:widowControl/>
        <w:ind w:firstLine="640" w:firstLineChars="200"/>
        <w:jc w:val="left"/>
        <w:rPr>
          <w:rFonts w:ascii="仿宋" w:hAnsi="仿宋" w:eastAsia="仿宋" w:cs="仿宋"/>
          <w:sz w:val="32"/>
          <w:szCs w:val="32"/>
        </w:rPr>
      </w:pPr>
      <w:r>
        <w:rPr>
          <w:rFonts w:hint="eastAsia" w:ascii="仿宋" w:hAnsi="仿宋" w:eastAsia="仿宋" w:cs="仿宋"/>
          <w:color w:val="000000"/>
          <w:kern w:val="0"/>
          <w:sz w:val="32"/>
          <w:szCs w:val="32"/>
        </w:rPr>
        <w:t xml:space="preserve">2.因新冠肺炎疫情防控工作，为有效减少人员聚集，阻断疫情传播，更好保障大家生命安全和身体健康，各投标单位只允许一人参于投标开标工作，并将纸质版密封完好的投标文件于指定日期前递交在指定地点，并提供被授权委托人详细信息、行程卡及健康码截图，便于招标人备案。 </w:t>
      </w:r>
    </w:p>
    <w:p>
      <w:pPr>
        <w:widowControl/>
        <w:jc w:val="left"/>
        <w:rPr>
          <w:rFonts w:ascii="仿宋" w:hAnsi="仿宋" w:eastAsia="仿宋" w:cs="仿宋"/>
          <w:sz w:val="32"/>
          <w:szCs w:val="32"/>
        </w:rPr>
      </w:pPr>
      <w:r>
        <w:rPr>
          <w:rFonts w:hint="eastAsia" w:ascii="仿宋" w:hAnsi="仿宋" w:eastAsia="仿宋" w:cs="仿宋"/>
          <w:b/>
          <w:bCs/>
          <w:color w:val="000000"/>
          <w:kern w:val="0"/>
          <w:sz w:val="32"/>
          <w:szCs w:val="32"/>
        </w:rPr>
        <w:t xml:space="preserve">六、开标 </w:t>
      </w:r>
    </w:p>
    <w:p>
      <w:pPr>
        <w:widowControl/>
        <w:jc w:val="left"/>
        <w:rPr>
          <w:rFonts w:ascii="仿宋" w:hAnsi="仿宋" w:eastAsia="仿宋" w:cs="仿宋"/>
          <w:sz w:val="32"/>
          <w:szCs w:val="32"/>
        </w:rPr>
      </w:pPr>
      <w:r>
        <w:rPr>
          <w:rFonts w:hint="eastAsia" w:ascii="仿宋" w:hAnsi="仿宋" w:eastAsia="仿宋" w:cs="仿宋"/>
          <w:color w:val="000000"/>
          <w:kern w:val="0"/>
          <w:sz w:val="32"/>
          <w:szCs w:val="32"/>
        </w:rPr>
        <w:t xml:space="preserve">开标时间：具体日期于开标前两天通知； </w:t>
      </w:r>
    </w:p>
    <w:p>
      <w:pPr>
        <w:widowControl/>
        <w:spacing w:line="360" w:lineRule="auto"/>
        <w:jc w:val="left"/>
        <w:rPr>
          <w:rFonts w:ascii="仿宋" w:hAnsi="仿宋" w:eastAsia="仿宋" w:cs="仿宋"/>
          <w:color w:val="000000"/>
          <w:kern w:val="0"/>
          <w:sz w:val="32"/>
          <w:szCs w:val="32"/>
          <w:u w:val="single"/>
        </w:rPr>
      </w:pPr>
      <w:r>
        <w:rPr>
          <w:rFonts w:hint="eastAsia" w:ascii="仿宋" w:hAnsi="仿宋" w:eastAsia="仿宋" w:cs="仿宋"/>
          <w:color w:val="000000"/>
          <w:kern w:val="0"/>
          <w:sz w:val="32"/>
          <w:szCs w:val="32"/>
        </w:rPr>
        <w:t>开标地点：</w:t>
      </w:r>
      <w:r>
        <w:rPr>
          <w:rFonts w:hint="eastAsia" w:ascii="仿宋" w:hAnsi="仿宋" w:eastAsia="仿宋" w:cs="仿宋"/>
          <w:kern w:val="0"/>
          <w:sz w:val="32"/>
          <w:szCs w:val="32"/>
          <w:u w:val="single"/>
        </w:rPr>
        <w:t>兰州市七里河区中天健广场11栋写字楼7楼会议室</w:t>
      </w:r>
    </w:p>
    <w:p>
      <w:pPr>
        <w:widowControl/>
        <w:jc w:val="left"/>
        <w:rPr>
          <w:rFonts w:ascii="仿宋" w:hAnsi="仿宋" w:eastAsia="仿宋" w:cs="仿宋"/>
          <w:color w:val="000000"/>
          <w:kern w:val="0"/>
          <w:sz w:val="32"/>
          <w:szCs w:val="32"/>
          <w:u w:val="single"/>
        </w:rPr>
      </w:pPr>
      <w:r>
        <w:rPr>
          <w:rFonts w:hint="eastAsia" w:ascii="仿宋" w:hAnsi="仿宋" w:eastAsia="仿宋" w:cs="仿宋"/>
          <w:color w:val="000000"/>
          <w:kern w:val="0"/>
          <w:sz w:val="32"/>
          <w:szCs w:val="32"/>
        </w:rPr>
        <w:t>地址：</w:t>
      </w:r>
      <w:r>
        <w:rPr>
          <w:rFonts w:hint="eastAsia" w:ascii="仿宋" w:hAnsi="仿宋" w:eastAsia="仿宋" w:cs="仿宋"/>
          <w:color w:val="000000"/>
          <w:kern w:val="0"/>
          <w:sz w:val="32"/>
          <w:szCs w:val="32"/>
          <w:u w:val="single"/>
        </w:rPr>
        <w:t>兰州市城关区东岗片区（B658#路），北临飞天路，南临S651#路</w:t>
      </w:r>
    </w:p>
    <w:p>
      <w:pPr>
        <w:widowControl/>
        <w:jc w:val="left"/>
        <w:rPr>
          <w:rFonts w:ascii="仿宋" w:hAnsi="仿宋" w:eastAsia="仿宋" w:cs="仿宋"/>
          <w:sz w:val="32"/>
          <w:szCs w:val="32"/>
        </w:rPr>
      </w:pPr>
      <w:r>
        <w:rPr>
          <w:rFonts w:hint="eastAsia" w:ascii="仿宋" w:hAnsi="仿宋" w:eastAsia="仿宋" w:cs="仿宋"/>
          <w:b/>
          <w:bCs/>
          <w:color w:val="000000"/>
          <w:kern w:val="0"/>
          <w:sz w:val="32"/>
          <w:szCs w:val="32"/>
        </w:rPr>
        <w:t xml:space="preserve">七、公告发布媒介 </w:t>
      </w:r>
    </w:p>
    <w:p>
      <w:pPr>
        <w:widowControl/>
        <w:jc w:val="left"/>
        <w:rPr>
          <w:rFonts w:ascii="仿宋" w:hAnsi="仿宋" w:eastAsia="仿宋" w:cs="仿宋"/>
          <w:sz w:val="32"/>
          <w:szCs w:val="32"/>
        </w:rPr>
      </w:pPr>
      <w:r>
        <w:rPr>
          <w:rFonts w:hint="eastAsia" w:ascii="仿宋" w:hAnsi="仿宋" w:eastAsia="仿宋" w:cs="仿宋"/>
          <w:sz w:val="32"/>
          <w:szCs w:val="32"/>
        </w:rPr>
        <w:t>本次公告在甘肃建投建设有限公司官网</w:t>
      </w:r>
      <w:r>
        <w:fldChar w:fldCharType="begin"/>
      </w:r>
      <w:r>
        <w:instrText xml:space="preserve">HYPERLINK "http://www.gsjtjs.com/"</w:instrText>
      </w:r>
      <w:r>
        <w:fldChar w:fldCharType="separate"/>
      </w:r>
      <w:r>
        <w:rPr>
          <w:rStyle w:val="7"/>
          <w:rFonts w:hint="eastAsia" w:ascii="仿宋" w:hAnsi="仿宋" w:eastAsia="仿宋" w:cs="仿宋"/>
          <w:sz w:val="32"/>
          <w:szCs w:val="32"/>
        </w:rPr>
        <w:t>http://www.gsjtjs.com/</w:t>
      </w:r>
      <w:r>
        <w:fldChar w:fldCharType="end"/>
      </w:r>
      <w:r>
        <w:rPr>
          <w:rFonts w:hint="eastAsia" w:ascii="仿宋" w:hAnsi="仿宋" w:eastAsia="仿宋" w:cs="仿宋"/>
          <w:sz w:val="32"/>
          <w:szCs w:val="32"/>
        </w:rPr>
        <w:t>发布。</w:t>
      </w:r>
    </w:p>
    <w:p>
      <w:pPr>
        <w:widowControl/>
        <w:jc w:val="left"/>
        <w:rPr>
          <w:rFonts w:ascii="仿宋" w:hAnsi="仿宋" w:eastAsia="仿宋" w:cs="仿宋"/>
          <w:sz w:val="32"/>
          <w:szCs w:val="32"/>
        </w:rPr>
      </w:pPr>
      <w:r>
        <w:rPr>
          <w:rFonts w:hint="eastAsia" w:ascii="仿宋" w:hAnsi="仿宋" w:eastAsia="仿宋" w:cs="仿宋"/>
          <w:b/>
          <w:bCs/>
          <w:color w:val="000000"/>
          <w:kern w:val="0"/>
          <w:sz w:val="32"/>
          <w:szCs w:val="32"/>
        </w:rPr>
        <w:t xml:space="preserve">八、联系方式 </w:t>
      </w:r>
    </w:p>
    <w:p>
      <w:pPr>
        <w:widowControl/>
        <w:jc w:val="left"/>
        <w:rPr>
          <w:rFonts w:ascii="仿宋" w:hAnsi="仿宋" w:eastAsia="仿宋" w:cs="仿宋"/>
          <w:color w:val="000000"/>
          <w:kern w:val="0"/>
          <w:sz w:val="32"/>
          <w:szCs w:val="32"/>
          <w:u w:val="single"/>
        </w:rPr>
      </w:pPr>
      <w:r>
        <w:rPr>
          <w:rFonts w:hint="eastAsia" w:ascii="仿宋" w:hAnsi="仿宋" w:eastAsia="仿宋" w:cs="仿宋"/>
          <w:color w:val="000000"/>
          <w:kern w:val="0"/>
          <w:sz w:val="32"/>
          <w:szCs w:val="32"/>
        </w:rPr>
        <w:t>招标人：</w:t>
      </w:r>
      <w:r>
        <w:rPr>
          <w:rFonts w:hint="eastAsia" w:ascii="仿宋" w:hAnsi="仿宋" w:eastAsia="仿宋" w:cs="仿宋"/>
          <w:kern w:val="0"/>
          <w:sz w:val="32"/>
          <w:szCs w:val="32"/>
          <w:u w:val="single"/>
        </w:rPr>
        <w:t>甘肃建投建设有限公司五公司</w:t>
      </w:r>
    </w:p>
    <w:p>
      <w:pPr>
        <w:widowControl/>
        <w:jc w:val="left"/>
        <w:rPr>
          <w:rFonts w:ascii="仿宋" w:hAnsi="仿宋" w:eastAsia="仿宋" w:cs="仿宋"/>
          <w:color w:val="000000"/>
          <w:kern w:val="0"/>
          <w:sz w:val="32"/>
          <w:szCs w:val="32"/>
          <w:u w:val="single"/>
        </w:rPr>
      </w:pPr>
      <w:r>
        <w:rPr>
          <w:rFonts w:hint="eastAsia" w:ascii="仿宋" w:hAnsi="仿宋" w:eastAsia="仿宋" w:cs="仿宋"/>
          <w:color w:val="000000"/>
          <w:kern w:val="0"/>
          <w:sz w:val="32"/>
          <w:szCs w:val="32"/>
        </w:rPr>
        <w:t>地 址：</w:t>
      </w:r>
      <w:r>
        <w:rPr>
          <w:rFonts w:hint="eastAsia" w:ascii="仿宋" w:hAnsi="仿宋" w:eastAsia="仿宋" w:cs="仿宋"/>
          <w:kern w:val="0"/>
          <w:sz w:val="32"/>
          <w:szCs w:val="32"/>
          <w:u w:val="single"/>
        </w:rPr>
        <w:t>甘肃省兰州市七里河区中天健11栋7楼</w:t>
      </w:r>
    </w:p>
    <w:p>
      <w:pPr>
        <w:widowControl/>
        <w:spacing w:line="360" w:lineRule="auto"/>
        <w:jc w:val="left"/>
        <w:rPr>
          <w:rFonts w:ascii="仿宋" w:hAnsi="仿宋" w:eastAsia="仿宋" w:cs="仿宋"/>
          <w:sz w:val="32"/>
          <w:szCs w:val="32"/>
          <w:u w:val="single"/>
        </w:rPr>
      </w:pPr>
      <w:r>
        <w:rPr>
          <w:rFonts w:hint="eastAsia" w:ascii="仿宋" w:hAnsi="仿宋" w:eastAsia="仿宋" w:cs="仿宋"/>
          <w:color w:val="000000"/>
          <w:kern w:val="0"/>
          <w:sz w:val="32"/>
          <w:szCs w:val="32"/>
        </w:rPr>
        <w:t>邮 编：</w:t>
      </w:r>
      <w:r>
        <w:rPr>
          <w:rFonts w:hint="eastAsia" w:ascii="仿宋" w:hAnsi="仿宋" w:eastAsia="仿宋" w:cs="仿宋"/>
          <w:kern w:val="0"/>
          <w:sz w:val="32"/>
          <w:szCs w:val="32"/>
          <w:u w:val="single"/>
        </w:rPr>
        <w:t xml:space="preserve">     730050      </w:t>
      </w:r>
    </w:p>
    <w:p>
      <w:pPr>
        <w:widowControl/>
        <w:jc w:val="left"/>
        <w:rPr>
          <w:rFonts w:ascii="仿宋" w:hAnsi="仿宋" w:eastAsia="仿宋" w:cs="仿宋"/>
          <w:sz w:val="32"/>
          <w:szCs w:val="32"/>
        </w:rPr>
      </w:pPr>
      <w:r>
        <w:rPr>
          <w:rFonts w:hint="eastAsia" w:ascii="仿宋" w:hAnsi="仿宋" w:eastAsia="仿宋" w:cs="仿宋"/>
          <w:color w:val="000000"/>
          <w:kern w:val="0"/>
          <w:sz w:val="32"/>
          <w:szCs w:val="32"/>
        </w:rPr>
        <w:t>联系人：</w:t>
      </w:r>
      <w:r>
        <w:rPr>
          <w:rFonts w:hint="eastAsia" w:ascii="仿宋" w:hAnsi="仿宋" w:eastAsia="仿宋" w:cs="仿宋"/>
          <w:spacing w:val="6"/>
          <w:kern w:val="0"/>
          <w:sz w:val="32"/>
          <w:szCs w:val="32"/>
          <w:u w:val="single"/>
        </w:rPr>
        <w:t>杨帆</w:t>
      </w:r>
    </w:p>
    <w:p>
      <w:pPr>
        <w:widowControl/>
        <w:spacing w:line="360" w:lineRule="auto"/>
        <w:jc w:val="left"/>
        <w:rPr>
          <w:rFonts w:ascii="仿宋" w:hAnsi="仿宋" w:eastAsia="仿宋" w:cs="仿宋"/>
          <w:sz w:val="32"/>
          <w:szCs w:val="32"/>
          <w:u w:val="single"/>
        </w:rPr>
      </w:pPr>
      <w:r>
        <w:rPr>
          <w:rFonts w:hint="eastAsia" w:ascii="仿宋" w:hAnsi="仿宋" w:eastAsia="仿宋" w:cs="仿宋"/>
          <w:color w:val="000000"/>
          <w:kern w:val="0"/>
          <w:sz w:val="32"/>
          <w:szCs w:val="32"/>
        </w:rPr>
        <w:t>电 话：</w:t>
      </w:r>
      <w:r>
        <w:rPr>
          <w:rFonts w:hint="eastAsia" w:ascii="仿宋" w:hAnsi="仿宋" w:eastAsia="仿宋" w:cs="仿宋"/>
          <w:kern w:val="0"/>
          <w:sz w:val="32"/>
          <w:szCs w:val="32"/>
          <w:u w:val="single"/>
        </w:rPr>
        <w:t>18693091625</w:t>
      </w:r>
    </w:p>
    <w:p>
      <w:pPr>
        <w:widowControl/>
        <w:jc w:val="left"/>
        <w:rPr>
          <w:rFonts w:ascii="仿宋" w:hAnsi="仿宋" w:eastAsia="仿宋" w:cs="仿宋"/>
          <w:sz w:val="32"/>
          <w:szCs w:val="32"/>
          <w:u w:val="single"/>
        </w:rPr>
      </w:pPr>
      <w:r>
        <w:rPr>
          <w:rFonts w:hint="eastAsia" w:ascii="仿宋" w:hAnsi="仿宋" w:eastAsia="仿宋" w:cs="仿宋"/>
          <w:color w:val="000000"/>
          <w:kern w:val="0"/>
          <w:sz w:val="32"/>
          <w:szCs w:val="32"/>
        </w:rPr>
        <w:t>电子邮箱：</w:t>
      </w:r>
      <w:r>
        <w:rPr>
          <w:rFonts w:hint="eastAsia" w:ascii="仿宋" w:hAnsi="仿宋" w:eastAsia="仿宋" w:cs="仿宋"/>
          <w:kern w:val="0"/>
          <w:sz w:val="32"/>
          <w:szCs w:val="32"/>
          <w:u w:val="single"/>
        </w:rPr>
        <w:t>418612141@qq.com</w:t>
      </w:r>
    </w:p>
    <w:p>
      <w:pPr>
        <w:spacing w:line="560" w:lineRule="exact"/>
        <w:ind w:firstLine="883" w:firstLineChars="200"/>
        <w:jc w:val="center"/>
        <w:rPr>
          <w:rFonts w:ascii="仿宋" w:hAnsi="仿宋" w:eastAsia="仿宋" w:cs="仿宋"/>
          <w:b/>
          <w:bCs/>
          <w:sz w:val="44"/>
          <w:szCs w:val="44"/>
        </w:rPr>
      </w:pPr>
    </w:p>
    <w:p>
      <w:pPr>
        <w:pStyle w:val="2"/>
        <w:spacing w:line="560" w:lineRule="exact"/>
        <w:jc w:val="center"/>
        <w:rPr>
          <w:rFonts w:ascii="仿宋" w:hAnsi="仿宋" w:eastAsia="仿宋" w:cs="仿宋"/>
          <w:b/>
          <w:bCs/>
          <w:sz w:val="36"/>
          <w:szCs w:val="36"/>
        </w:rPr>
      </w:pPr>
    </w:p>
    <w:p>
      <w:pPr>
        <w:pStyle w:val="2"/>
        <w:spacing w:line="560" w:lineRule="exact"/>
        <w:jc w:val="center"/>
        <w:rPr>
          <w:rFonts w:ascii="仿宋" w:hAnsi="仿宋" w:eastAsia="仿宋" w:cs="仿宋"/>
          <w:b/>
          <w:bCs/>
          <w:sz w:val="36"/>
          <w:szCs w:val="36"/>
        </w:rPr>
      </w:pPr>
    </w:p>
    <w:p>
      <w:pPr>
        <w:pStyle w:val="2"/>
        <w:spacing w:line="560" w:lineRule="exact"/>
        <w:jc w:val="center"/>
        <w:rPr>
          <w:rFonts w:ascii="仿宋" w:hAnsi="仿宋" w:eastAsia="仿宋" w:cs="仿宋"/>
          <w:b/>
          <w:bCs/>
          <w:sz w:val="36"/>
          <w:szCs w:val="36"/>
        </w:rPr>
      </w:pPr>
    </w:p>
    <w:p>
      <w:pPr>
        <w:pStyle w:val="2"/>
        <w:spacing w:line="560" w:lineRule="exact"/>
        <w:jc w:val="center"/>
        <w:rPr>
          <w:rFonts w:ascii="仿宋" w:hAnsi="仿宋" w:eastAsia="仿宋" w:cs="仿宋"/>
          <w:b/>
          <w:bCs/>
          <w:sz w:val="36"/>
          <w:szCs w:val="36"/>
        </w:rPr>
      </w:pPr>
    </w:p>
    <w:p>
      <w:pPr>
        <w:pStyle w:val="2"/>
        <w:spacing w:line="560" w:lineRule="exact"/>
        <w:jc w:val="center"/>
        <w:rPr>
          <w:rFonts w:ascii="仿宋" w:hAnsi="仿宋" w:eastAsia="仿宋" w:cs="仿宋"/>
          <w:b/>
          <w:bCs/>
          <w:sz w:val="36"/>
          <w:szCs w:val="36"/>
        </w:rPr>
      </w:pPr>
    </w:p>
    <w:p>
      <w:pPr>
        <w:pStyle w:val="2"/>
        <w:spacing w:line="560" w:lineRule="exact"/>
        <w:jc w:val="center"/>
        <w:rPr>
          <w:rFonts w:ascii="仿宋" w:hAnsi="仿宋" w:eastAsia="仿宋" w:cs="仿宋"/>
          <w:b/>
          <w:bCs/>
          <w:sz w:val="36"/>
          <w:szCs w:val="36"/>
        </w:rPr>
      </w:pPr>
    </w:p>
    <w:p>
      <w:pPr>
        <w:pStyle w:val="2"/>
        <w:spacing w:line="560" w:lineRule="exact"/>
        <w:jc w:val="center"/>
        <w:rPr>
          <w:rFonts w:ascii="仿宋" w:hAnsi="仿宋" w:eastAsia="仿宋" w:cs="仿宋"/>
          <w:b/>
          <w:bCs/>
          <w:sz w:val="36"/>
          <w:szCs w:val="36"/>
        </w:rPr>
      </w:pPr>
    </w:p>
    <w:p>
      <w:pPr>
        <w:pStyle w:val="2"/>
        <w:spacing w:line="560" w:lineRule="exact"/>
        <w:jc w:val="center"/>
        <w:rPr>
          <w:rFonts w:ascii="仿宋" w:hAnsi="仿宋" w:eastAsia="仿宋" w:cs="仿宋"/>
          <w:b/>
          <w:bCs/>
          <w:sz w:val="36"/>
          <w:szCs w:val="36"/>
        </w:rPr>
      </w:pPr>
    </w:p>
    <w:p>
      <w:pPr>
        <w:pStyle w:val="2"/>
        <w:spacing w:line="560" w:lineRule="exact"/>
        <w:jc w:val="center"/>
        <w:rPr>
          <w:rFonts w:ascii="仿宋" w:hAnsi="仿宋" w:eastAsia="仿宋" w:cs="仿宋"/>
          <w:b/>
          <w:bCs/>
          <w:sz w:val="36"/>
          <w:szCs w:val="36"/>
        </w:rPr>
      </w:pPr>
    </w:p>
    <w:p>
      <w:pPr>
        <w:pStyle w:val="2"/>
        <w:spacing w:line="560" w:lineRule="exact"/>
        <w:jc w:val="center"/>
        <w:rPr>
          <w:rFonts w:ascii="仿宋" w:hAnsi="仿宋" w:eastAsia="仿宋" w:cs="仿宋"/>
          <w:b/>
          <w:bCs/>
          <w:sz w:val="36"/>
          <w:szCs w:val="36"/>
        </w:rPr>
      </w:pPr>
    </w:p>
    <w:p>
      <w:pPr>
        <w:pStyle w:val="2"/>
        <w:spacing w:line="560" w:lineRule="exact"/>
        <w:jc w:val="center"/>
        <w:rPr>
          <w:rFonts w:ascii="仿宋" w:hAnsi="仿宋" w:eastAsia="仿宋" w:cs="仿宋"/>
          <w:b/>
          <w:bCs/>
          <w:sz w:val="36"/>
          <w:szCs w:val="36"/>
        </w:rPr>
      </w:pPr>
    </w:p>
    <w:p>
      <w:pPr>
        <w:pStyle w:val="2"/>
        <w:spacing w:line="560" w:lineRule="exact"/>
        <w:jc w:val="center"/>
        <w:rPr>
          <w:rFonts w:ascii="仿宋" w:hAnsi="仿宋" w:eastAsia="仿宋" w:cs="仿宋"/>
          <w:b/>
          <w:bCs/>
          <w:sz w:val="36"/>
          <w:szCs w:val="36"/>
        </w:rPr>
      </w:pPr>
    </w:p>
    <w:p>
      <w:pPr>
        <w:pStyle w:val="2"/>
        <w:spacing w:line="560" w:lineRule="exact"/>
        <w:jc w:val="center"/>
        <w:rPr>
          <w:rFonts w:ascii="仿宋" w:hAnsi="仿宋" w:eastAsia="仿宋" w:cs="仿宋"/>
          <w:b/>
          <w:bCs/>
          <w:sz w:val="36"/>
          <w:szCs w:val="36"/>
        </w:rPr>
      </w:pPr>
    </w:p>
    <w:p>
      <w:pPr>
        <w:pStyle w:val="2"/>
        <w:spacing w:line="560" w:lineRule="exact"/>
        <w:jc w:val="center"/>
        <w:rPr>
          <w:rFonts w:ascii="仿宋" w:hAnsi="仿宋" w:eastAsia="仿宋" w:cs="仿宋"/>
          <w:b/>
          <w:bCs/>
          <w:sz w:val="36"/>
          <w:szCs w:val="36"/>
        </w:rPr>
      </w:pPr>
    </w:p>
    <w:p>
      <w:pPr>
        <w:pStyle w:val="2"/>
        <w:spacing w:line="560" w:lineRule="exact"/>
        <w:jc w:val="center"/>
        <w:rPr>
          <w:rFonts w:ascii="仿宋" w:hAnsi="仿宋" w:eastAsia="仿宋" w:cs="仿宋"/>
          <w:b/>
          <w:bCs/>
          <w:sz w:val="36"/>
          <w:szCs w:val="36"/>
        </w:rPr>
      </w:pPr>
    </w:p>
    <w:p>
      <w:pPr>
        <w:pStyle w:val="2"/>
        <w:spacing w:line="560" w:lineRule="exact"/>
        <w:jc w:val="center"/>
        <w:rPr>
          <w:rFonts w:ascii="仿宋" w:hAnsi="仿宋" w:eastAsia="仿宋" w:cs="仿宋"/>
          <w:b/>
          <w:bCs/>
          <w:sz w:val="36"/>
          <w:szCs w:val="36"/>
        </w:rPr>
      </w:pPr>
    </w:p>
    <w:p>
      <w:pPr>
        <w:pStyle w:val="2"/>
        <w:spacing w:line="560" w:lineRule="exact"/>
        <w:jc w:val="center"/>
        <w:rPr>
          <w:rFonts w:ascii="仿宋" w:hAnsi="仿宋" w:eastAsia="仿宋" w:cs="仿宋"/>
          <w:b/>
          <w:bCs/>
          <w:sz w:val="36"/>
          <w:szCs w:val="36"/>
        </w:rPr>
      </w:pPr>
    </w:p>
    <w:p>
      <w:pPr>
        <w:pStyle w:val="2"/>
        <w:spacing w:line="560" w:lineRule="exact"/>
        <w:jc w:val="center"/>
        <w:rPr>
          <w:rFonts w:ascii="仿宋" w:hAnsi="仿宋" w:eastAsia="仿宋" w:cs="仿宋"/>
          <w:b/>
          <w:bCs/>
          <w:sz w:val="36"/>
          <w:szCs w:val="36"/>
        </w:rPr>
      </w:pPr>
    </w:p>
    <w:p>
      <w:pPr>
        <w:pStyle w:val="2"/>
        <w:spacing w:line="560" w:lineRule="exact"/>
        <w:jc w:val="center"/>
        <w:rPr>
          <w:rFonts w:ascii="仿宋" w:hAnsi="仿宋" w:eastAsia="仿宋" w:cs="仿宋"/>
          <w:b/>
          <w:bCs/>
          <w:sz w:val="36"/>
          <w:szCs w:val="36"/>
        </w:rPr>
      </w:pPr>
    </w:p>
    <w:p>
      <w:pPr>
        <w:pStyle w:val="2"/>
        <w:spacing w:line="560" w:lineRule="exact"/>
        <w:jc w:val="center"/>
        <w:rPr>
          <w:rFonts w:ascii="仿宋" w:hAnsi="仿宋" w:eastAsia="仿宋" w:cs="仿宋"/>
          <w:b/>
          <w:bCs/>
          <w:sz w:val="36"/>
          <w:szCs w:val="36"/>
        </w:rPr>
      </w:pPr>
    </w:p>
    <w:p>
      <w:pPr>
        <w:pStyle w:val="2"/>
        <w:spacing w:line="560" w:lineRule="exact"/>
        <w:jc w:val="center"/>
        <w:rPr>
          <w:rFonts w:ascii="仿宋" w:hAnsi="仿宋" w:eastAsia="仿宋" w:cs="仿宋"/>
          <w:b/>
          <w:bCs/>
          <w:sz w:val="36"/>
          <w:szCs w:val="36"/>
        </w:rPr>
      </w:pPr>
    </w:p>
    <w:p>
      <w:pPr>
        <w:pStyle w:val="2"/>
        <w:spacing w:line="560" w:lineRule="exact"/>
        <w:jc w:val="center"/>
        <w:rPr>
          <w:rFonts w:ascii="仿宋" w:hAnsi="仿宋" w:eastAsia="仿宋" w:cs="仿宋"/>
          <w:b/>
          <w:bCs/>
          <w:sz w:val="36"/>
          <w:szCs w:val="36"/>
        </w:rPr>
      </w:pPr>
    </w:p>
    <w:p>
      <w:pPr>
        <w:pStyle w:val="2"/>
        <w:spacing w:line="560" w:lineRule="exact"/>
        <w:jc w:val="center"/>
        <w:rPr>
          <w:rFonts w:ascii="仿宋" w:hAnsi="仿宋" w:eastAsia="仿宋" w:cs="仿宋"/>
          <w:b/>
          <w:bCs/>
          <w:sz w:val="36"/>
          <w:szCs w:val="36"/>
        </w:rPr>
      </w:pPr>
    </w:p>
    <w:p>
      <w:pPr>
        <w:pStyle w:val="2"/>
        <w:spacing w:line="560" w:lineRule="exact"/>
        <w:rPr>
          <w:rFonts w:ascii="仿宋" w:hAnsi="仿宋" w:eastAsia="仿宋" w:cs="仿宋"/>
          <w:b/>
          <w:bCs/>
          <w:sz w:val="36"/>
          <w:szCs w:val="36"/>
        </w:rPr>
      </w:pPr>
    </w:p>
    <w:p>
      <w:pPr>
        <w:pStyle w:val="2"/>
        <w:spacing w:line="560" w:lineRule="exact"/>
        <w:jc w:val="center"/>
        <w:rPr>
          <w:rFonts w:ascii="仿宋" w:hAnsi="仿宋" w:eastAsia="仿宋" w:cs="仿宋"/>
          <w:b/>
          <w:bCs/>
          <w:sz w:val="36"/>
          <w:szCs w:val="36"/>
        </w:rPr>
      </w:pPr>
      <w:r>
        <w:rPr>
          <w:rFonts w:hint="eastAsia" w:ascii="仿宋" w:hAnsi="仿宋" w:eastAsia="仿宋" w:cs="仿宋"/>
          <w:b/>
          <w:bCs/>
          <w:sz w:val="36"/>
          <w:szCs w:val="36"/>
        </w:rPr>
        <w:t>招标邀请函</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我</w:t>
      </w:r>
      <w:r>
        <w:rPr>
          <w:rFonts w:hint="eastAsia" w:ascii="仿宋" w:hAnsi="仿宋" w:eastAsia="仿宋" w:cs="宋体"/>
          <w:kern w:val="0"/>
          <w:sz w:val="32"/>
          <w:szCs w:val="32"/>
          <w:u w:val="single"/>
        </w:rPr>
        <w:t>兰州市二热原址土地开发（润兰之城小区）建设项目（第三批）项目</w:t>
      </w:r>
      <w:r>
        <w:rPr>
          <w:rFonts w:hint="eastAsia" w:ascii="仿宋" w:hAnsi="仿宋" w:eastAsia="仿宋" w:cs="仿宋"/>
          <w:sz w:val="32"/>
          <w:szCs w:val="32"/>
        </w:rPr>
        <w:t>工程项目</w:t>
      </w:r>
      <w:r>
        <w:rPr>
          <w:rFonts w:hint="eastAsia" w:ascii="仿宋" w:hAnsi="仿宋" w:eastAsia="仿宋" w:cs="仿宋"/>
          <w:kern w:val="44"/>
          <w:sz w:val="32"/>
          <w:szCs w:val="32"/>
        </w:rPr>
        <w:t>设施租赁</w:t>
      </w:r>
      <w:r>
        <w:rPr>
          <w:rFonts w:hint="eastAsia" w:ascii="仿宋" w:hAnsi="仿宋" w:eastAsia="仿宋" w:cs="仿宋"/>
          <w:sz w:val="32"/>
          <w:szCs w:val="32"/>
        </w:rPr>
        <w:t>采取邀请招标方式。欢迎贵公司于2022年10月12日领取标书并参加投标。</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1、标书领取时间：2022年10月12日(北京时间)。</w:t>
      </w:r>
    </w:p>
    <w:p>
      <w:pPr>
        <w:pStyle w:val="3"/>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2、投标递交、截止时间：2022年10月14日</w:t>
      </w:r>
      <w:r>
        <w:rPr>
          <w:rFonts w:hint="eastAsia" w:ascii="仿宋" w:hAnsi="仿宋" w:eastAsia="仿宋" w:cs="仿宋"/>
          <w:color w:val="000000"/>
          <w:kern w:val="0"/>
          <w:sz w:val="32"/>
          <w:szCs w:val="32"/>
        </w:rPr>
        <w:t>下午14:30</w:t>
      </w:r>
      <w:r>
        <w:rPr>
          <w:rFonts w:hint="eastAsia" w:ascii="仿宋" w:hAnsi="仿宋" w:eastAsia="仿宋" w:cs="仿宋"/>
          <w:sz w:val="32"/>
          <w:szCs w:val="32"/>
        </w:rPr>
        <w:t xml:space="preserve">(北京时间)为标书递交截止时间，逾期收到或不符合规定的投标文件恕不接受。 </w:t>
      </w:r>
    </w:p>
    <w:p>
      <w:pPr>
        <w:widowControl/>
        <w:spacing w:line="360" w:lineRule="auto"/>
        <w:ind w:firstLine="624" w:firstLineChars="200"/>
        <w:jc w:val="left"/>
        <w:rPr>
          <w:rFonts w:ascii="仿宋" w:hAnsi="仿宋" w:eastAsia="仿宋" w:cs="仿宋"/>
          <w:color w:val="000000"/>
          <w:kern w:val="0"/>
          <w:sz w:val="32"/>
          <w:szCs w:val="32"/>
          <w:u w:val="single"/>
        </w:rPr>
      </w:pPr>
      <w:r>
        <w:rPr>
          <w:rFonts w:hint="eastAsia" w:ascii="仿宋" w:hAnsi="仿宋" w:eastAsia="仿宋" w:cs="仿宋"/>
          <w:spacing w:val="-4"/>
          <w:sz w:val="32"/>
          <w:szCs w:val="32"/>
        </w:rPr>
        <w:t>3、投标文件递交地</w:t>
      </w:r>
      <w:r>
        <w:rPr>
          <w:rFonts w:hint="eastAsia" w:ascii="仿宋" w:hAnsi="仿宋" w:eastAsia="仿宋" w:cs="仿宋"/>
          <w:sz w:val="32"/>
          <w:szCs w:val="32"/>
        </w:rPr>
        <w:t>址</w:t>
      </w:r>
      <w:r>
        <w:rPr>
          <w:rFonts w:hint="eastAsia" w:ascii="仿宋" w:hAnsi="仿宋" w:eastAsia="仿宋" w:cs="仿宋"/>
          <w:b/>
          <w:bCs/>
          <w:sz w:val="32"/>
          <w:szCs w:val="32"/>
        </w:rPr>
        <w:t>：</w:t>
      </w:r>
      <w:r>
        <w:rPr>
          <w:rFonts w:hint="eastAsia" w:ascii="仿宋" w:hAnsi="仿宋" w:eastAsia="仿宋" w:cs="仿宋"/>
          <w:kern w:val="0"/>
          <w:sz w:val="32"/>
          <w:szCs w:val="32"/>
          <w:u w:val="single"/>
        </w:rPr>
        <w:t>兰州市七里河区中天健广场11栋写字楼7楼会议室</w:t>
      </w:r>
    </w:p>
    <w:p>
      <w:pPr>
        <w:widowControl/>
        <w:spacing w:line="360" w:lineRule="auto"/>
        <w:ind w:firstLine="640" w:firstLineChars="200"/>
        <w:jc w:val="left"/>
        <w:rPr>
          <w:rFonts w:ascii="仿宋" w:hAnsi="仿宋" w:eastAsia="仿宋" w:cs="仿宋"/>
          <w:color w:val="000000"/>
          <w:kern w:val="0"/>
          <w:sz w:val="32"/>
          <w:szCs w:val="32"/>
          <w:u w:val="single"/>
        </w:rPr>
      </w:pPr>
      <w:bookmarkStart w:id="0" w:name="_GoBack"/>
      <w:bookmarkEnd w:id="0"/>
      <w:r>
        <w:rPr>
          <w:rFonts w:hint="eastAsia" w:ascii="仿宋" w:hAnsi="仿宋" w:eastAsia="仿宋" w:cs="仿宋"/>
          <w:sz w:val="32"/>
          <w:szCs w:val="32"/>
        </w:rPr>
        <w:t>4、开标评标时间、地点:2022年10月14日</w:t>
      </w:r>
      <w:r>
        <w:rPr>
          <w:rFonts w:hint="eastAsia" w:ascii="仿宋" w:hAnsi="仿宋" w:eastAsia="仿宋" w:cs="仿宋"/>
          <w:color w:val="000000"/>
          <w:kern w:val="0"/>
          <w:sz w:val="32"/>
          <w:szCs w:val="32"/>
        </w:rPr>
        <w:t>下午14:30</w:t>
      </w:r>
      <w:r>
        <w:rPr>
          <w:rFonts w:hint="eastAsia" w:ascii="仿宋" w:hAnsi="仿宋" w:eastAsia="仿宋" w:cs="仿宋"/>
          <w:sz w:val="32"/>
          <w:szCs w:val="32"/>
        </w:rPr>
        <w:t>(北京时间) 在</w:t>
      </w:r>
      <w:r>
        <w:rPr>
          <w:rFonts w:hint="eastAsia" w:ascii="仿宋" w:hAnsi="仿宋" w:eastAsia="仿宋" w:cs="仿宋"/>
          <w:kern w:val="0"/>
          <w:sz w:val="32"/>
          <w:szCs w:val="32"/>
          <w:u w:val="single"/>
        </w:rPr>
        <w:t>兰州市七里河区中天健广场11栋写字楼7楼会议室</w:t>
      </w:r>
      <w:r>
        <w:rPr>
          <w:rFonts w:hint="eastAsia" w:ascii="仿宋" w:hAnsi="仿宋" w:eastAsia="仿宋" w:cs="仿宋"/>
          <w:sz w:val="32"/>
          <w:szCs w:val="32"/>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5、现场踏勘由投标人自行安排。</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6、以上如有变更，我公司会及时电话通知，请投标人关注。</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招标人：甘肃省建设有限公司五公司</w:t>
      </w:r>
      <w:r>
        <w:rPr>
          <w:rFonts w:hint="eastAsia" w:ascii="仿宋" w:hAnsi="仿宋" w:eastAsia="仿宋" w:cs="宋体"/>
          <w:kern w:val="0"/>
          <w:sz w:val="32"/>
          <w:szCs w:val="32"/>
          <w:u w:val="single"/>
        </w:rPr>
        <w:t>兰州市二热原址土地开发（润兰之城小区）建设项目（第三批）</w:t>
      </w:r>
      <w:r>
        <w:rPr>
          <w:rFonts w:hint="eastAsia" w:ascii="仿宋" w:hAnsi="仿宋" w:eastAsia="仿宋" w:cs="宋体"/>
          <w:kern w:val="0"/>
          <w:sz w:val="32"/>
          <w:szCs w:val="32"/>
        </w:rPr>
        <w:t>项目</w:t>
      </w:r>
    </w:p>
    <w:p>
      <w:pPr>
        <w:spacing w:line="560" w:lineRule="exact"/>
        <w:ind w:firstLine="5120" w:firstLineChars="1600"/>
        <w:rPr>
          <w:rFonts w:ascii="仿宋" w:hAnsi="仿宋" w:eastAsia="仿宋" w:cs="仿宋"/>
          <w:sz w:val="32"/>
          <w:szCs w:val="32"/>
        </w:rPr>
      </w:pP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联系人：</w:t>
      </w:r>
      <w:r>
        <w:rPr>
          <w:rFonts w:hint="eastAsia" w:ascii="仿宋" w:hAnsi="仿宋" w:eastAsia="仿宋" w:cs="仿宋"/>
          <w:spacing w:val="6"/>
          <w:kern w:val="0"/>
          <w:sz w:val="32"/>
          <w:szCs w:val="32"/>
          <w:u w:val="single"/>
        </w:rPr>
        <w:t xml:space="preserve">杨帆  </w:t>
      </w:r>
    </w:p>
    <w:p>
      <w:pPr>
        <w:ind w:firstLine="640" w:firstLineChars="200"/>
        <w:rPr>
          <w:rFonts w:ascii="仿宋" w:hAnsi="仿宋" w:eastAsia="仿宋" w:cs="仿宋"/>
          <w:kern w:val="0"/>
          <w:sz w:val="32"/>
          <w:szCs w:val="32"/>
          <w:u w:val="single"/>
        </w:rPr>
      </w:pPr>
      <w:r>
        <w:rPr>
          <w:rFonts w:hint="eastAsia" w:ascii="仿宋" w:hAnsi="仿宋" w:eastAsia="仿宋" w:cs="仿宋"/>
          <w:sz w:val="32"/>
          <w:szCs w:val="32"/>
        </w:rPr>
        <w:t>电  话：</w:t>
      </w:r>
      <w:r>
        <w:rPr>
          <w:rFonts w:hint="eastAsia" w:ascii="仿宋" w:hAnsi="仿宋" w:eastAsia="仿宋" w:cs="仿宋"/>
          <w:kern w:val="0"/>
          <w:sz w:val="32"/>
          <w:szCs w:val="32"/>
          <w:u w:val="single"/>
        </w:rPr>
        <w:t>18693091625</w:t>
      </w:r>
    </w:p>
    <w:p>
      <w:pPr>
        <w:pStyle w:val="2"/>
      </w:pPr>
    </w:p>
    <w:p>
      <w:pPr>
        <w:pStyle w:val="2"/>
      </w:pPr>
    </w:p>
    <w:p>
      <w:pPr>
        <w:pStyle w:val="2"/>
      </w:pPr>
    </w:p>
    <w:p>
      <w:pPr>
        <w:spacing w:line="560" w:lineRule="exact"/>
        <w:jc w:val="center"/>
        <w:rPr>
          <w:rFonts w:ascii="仿宋" w:hAnsi="仿宋" w:eastAsia="仿宋" w:cs="仿宋"/>
          <w:b/>
          <w:bCs/>
          <w:sz w:val="44"/>
          <w:szCs w:val="44"/>
          <w:lang w:val="zh-CN"/>
        </w:rPr>
      </w:pPr>
      <w:r>
        <w:rPr>
          <w:rFonts w:hint="eastAsia" w:ascii="仿宋" w:hAnsi="仿宋" w:eastAsia="仿宋" w:cs="仿宋"/>
          <w:b/>
          <w:bCs/>
          <w:sz w:val="44"/>
          <w:szCs w:val="44"/>
        </w:rPr>
        <w:t xml:space="preserve">第二部分  </w:t>
      </w:r>
      <w:r>
        <w:rPr>
          <w:rFonts w:hint="eastAsia" w:ascii="仿宋" w:hAnsi="仿宋" w:eastAsia="仿宋" w:cs="仿宋"/>
          <w:b/>
          <w:bCs/>
          <w:sz w:val="44"/>
          <w:szCs w:val="44"/>
          <w:lang w:val="zh-CN"/>
        </w:rPr>
        <w:t>投标人须知</w:t>
      </w:r>
    </w:p>
    <w:p>
      <w:pPr>
        <w:autoSpaceDE w:val="0"/>
        <w:autoSpaceDN w:val="0"/>
        <w:adjustRightInd w:val="0"/>
        <w:spacing w:line="560" w:lineRule="exact"/>
        <w:jc w:val="left"/>
        <w:rPr>
          <w:rFonts w:ascii="仿宋" w:hAnsi="仿宋" w:eastAsia="仿宋" w:cs="仿宋"/>
          <w:b/>
          <w:kern w:val="0"/>
          <w:sz w:val="32"/>
          <w:szCs w:val="32"/>
        </w:rPr>
      </w:pPr>
      <w:r>
        <w:rPr>
          <w:rFonts w:hint="eastAsia" w:ascii="仿宋" w:hAnsi="仿宋" w:eastAsia="仿宋" w:cs="仿宋"/>
          <w:b/>
          <w:kern w:val="0"/>
          <w:sz w:val="32"/>
          <w:szCs w:val="32"/>
        </w:rPr>
        <w:t>一、工程概况</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1.招标工程概况</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1.1 工程名称：</w:t>
      </w:r>
      <w:r>
        <w:rPr>
          <w:rFonts w:hint="eastAsia" w:ascii="仿宋" w:hAnsi="仿宋" w:eastAsia="仿宋" w:cs="宋体"/>
          <w:kern w:val="0"/>
          <w:sz w:val="32"/>
          <w:szCs w:val="32"/>
          <w:u w:val="single"/>
        </w:rPr>
        <w:t>兰州市二热原址土地开发（润兰之城小区）建设项目（第三批）</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1.2 工程建设地点：</w:t>
      </w:r>
      <w:r>
        <w:rPr>
          <w:rFonts w:hint="eastAsia" w:ascii="仿宋" w:hAnsi="仿宋" w:eastAsia="仿宋" w:cs="仿宋"/>
          <w:color w:val="000000"/>
          <w:kern w:val="0"/>
          <w:sz w:val="32"/>
          <w:szCs w:val="32"/>
          <w:u w:val="single"/>
        </w:rPr>
        <w:t>兰州市城关区东岗片区（B658#路），北临飞天路，南临S651#路</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1.3 结构形式：</w:t>
      </w:r>
      <w:r>
        <w:rPr>
          <w:rFonts w:hint="eastAsia" w:ascii="仿宋" w:hAnsi="仿宋" w:eastAsia="仿宋" w:cs="仿宋"/>
          <w:bCs/>
          <w:kern w:val="0"/>
          <w:sz w:val="32"/>
          <w:szCs w:val="32"/>
          <w:u w:val="single"/>
        </w:rPr>
        <w:t>剪力墙结构</w:t>
      </w:r>
    </w:p>
    <w:p>
      <w:pPr>
        <w:autoSpaceDE w:val="0"/>
        <w:autoSpaceDN w:val="0"/>
        <w:adjustRightInd w:val="0"/>
        <w:spacing w:line="560" w:lineRule="exact"/>
        <w:ind w:firstLine="640" w:firstLineChars="200"/>
        <w:jc w:val="left"/>
        <w:rPr>
          <w:rFonts w:ascii="仿宋" w:hAnsi="仿宋" w:eastAsia="仿宋" w:cs="仿宋"/>
          <w:bCs/>
          <w:kern w:val="0"/>
          <w:sz w:val="32"/>
          <w:szCs w:val="32"/>
          <w:u w:val="single"/>
        </w:rPr>
      </w:pPr>
      <w:r>
        <w:rPr>
          <w:rFonts w:hint="eastAsia" w:ascii="仿宋" w:hAnsi="仿宋" w:eastAsia="仿宋" w:cs="仿宋"/>
          <w:bCs/>
          <w:kern w:val="0"/>
          <w:sz w:val="32"/>
          <w:szCs w:val="32"/>
        </w:rPr>
        <w:t>1.4 招标单位：</w:t>
      </w:r>
      <w:r>
        <w:rPr>
          <w:rFonts w:hint="eastAsia" w:ascii="仿宋" w:hAnsi="仿宋" w:eastAsia="仿宋" w:cs="仿宋"/>
          <w:bCs/>
          <w:kern w:val="0"/>
          <w:sz w:val="32"/>
          <w:szCs w:val="32"/>
          <w:u w:val="single"/>
        </w:rPr>
        <w:t>甘肃建投建设有限公司五公司</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2.投标单位的资格</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2.1 参加投标的投标单位必须是具有独立法人资格的经济实体，具备招标范围内设施材料租赁的资质和能力。投标方在标书内提交有效的营业执照、</w:t>
      </w:r>
      <w:r>
        <w:rPr>
          <w:rFonts w:hint="eastAsia" w:ascii="仿宋" w:hAnsi="仿宋" w:eastAsia="仿宋" w:cs="仿宋"/>
          <w:sz w:val="32"/>
          <w:szCs w:val="32"/>
        </w:rPr>
        <w:t>开户许可证、设施租赁材料质保书及检验报告、法人身份证或法人委托书（附身份证复印件）、企业简介</w:t>
      </w:r>
      <w:r>
        <w:rPr>
          <w:rFonts w:hint="eastAsia" w:ascii="仿宋" w:hAnsi="仿宋" w:eastAsia="仿宋" w:cs="仿宋"/>
          <w:bCs/>
          <w:kern w:val="0"/>
          <w:sz w:val="32"/>
          <w:szCs w:val="32"/>
        </w:rPr>
        <w:t>（以上资料复印件需加盖单位红章）。在投标单位中标，双方签订租赁合同前，招标单位将对投标单位以上资质原件进行审查。如若</w:t>
      </w:r>
      <w:r>
        <w:rPr>
          <w:rFonts w:hint="eastAsia" w:ascii="仿宋" w:hAnsi="仿宋" w:eastAsia="仿宋" w:cs="仿宋"/>
          <w:sz w:val="32"/>
          <w:szCs w:val="32"/>
        </w:rPr>
        <w:t>签订合同时，提供盖公章资质、法人身份证复印件、如不是法人，需提供法人代理人委托书和代理人的身份证复印件</w:t>
      </w:r>
      <w:r>
        <w:rPr>
          <w:rFonts w:hint="eastAsia" w:ascii="仿宋" w:hAnsi="仿宋" w:eastAsia="仿宋" w:cs="仿宋"/>
          <w:bCs/>
          <w:kern w:val="0"/>
          <w:sz w:val="32"/>
          <w:szCs w:val="32"/>
        </w:rPr>
        <w:t>。</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2.2 必须能够满足招标单位对设施租赁材料的设备性能、安全作业、服务等方面的要求。</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2.3 参加该项目投标的投标人，必须是单位的法人代表或持有法人代表亲自签署授权委托书的代表者。</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2.4 有较好的企业信誉。</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2.5 有较好的施工业绩和良好的服务态度。</w:t>
      </w:r>
    </w:p>
    <w:p>
      <w:pPr>
        <w:autoSpaceDE w:val="0"/>
        <w:autoSpaceDN w:val="0"/>
        <w:adjustRightInd w:val="0"/>
        <w:spacing w:line="560" w:lineRule="exact"/>
        <w:jc w:val="left"/>
        <w:rPr>
          <w:rFonts w:ascii="仿宋" w:hAnsi="仿宋" w:eastAsia="仿宋" w:cs="仿宋"/>
          <w:b/>
          <w:kern w:val="0"/>
          <w:sz w:val="32"/>
          <w:szCs w:val="32"/>
        </w:rPr>
      </w:pPr>
      <w:r>
        <w:rPr>
          <w:rFonts w:hint="eastAsia" w:ascii="仿宋" w:hAnsi="仿宋" w:eastAsia="仿宋" w:cs="仿宋"/>
          <w:b/>
          <w:kern w:val="0"/>
          <w:sz w:val="32"/>
          <w:szCs w:val="32"/>
        </w:rPr>
        <w:t>二、招标范围及技术要求</w:t>
      </w:r>
    </w:p>
    <w:p>
      <w:pPr>
        <w:autoSpaceDE w:val="0"/>
        <w:autoSpaceDN w:val="0"/>
        <w:adjustRightInd w:val="0"/>
        <w:spacing w:line="560" w:lineRule="exact"/>
        <w:ind w:firstLine="640" w:firstLineChars="200"/>
        <w:jc w:val="left"/>
        <w:rPr>
          <w:rFonts w:ascii="仿宋" w:hAnsi="仿宋" w:eastAsia="仿宋" w:cs="仿宋"/>
          <w:bCs/>
          <w:kern w:val="0"/>
          <w:sz w:val="32"/>
          <w:szCs w:val="32"/>
          <w:u w:val="single"/>
        </w:rPr>
      </w:pPr>
      <w:r>
        <w:rPr>
          <w:rFonts w:hint="eastAsia" w:ascii="仿宋" w:hAnsi="仿宋" w:eastAsia="仿宋" w:cs="仿宋"/>
          <w:bCs/>
          <w:kern w:val="0"/>
          <w:sz w:val="32"/>
          <w:szCs w:val="32"/>
        </w:rPr>
        <w:t>1.名称：钢管、扣件、轮扣</w:t>
      </w:r>
    </w:p>
    <w:p>
      <w:pPr>
        <w:autoSpaceDE w:val="0"/>
        <w:autoSpaceDN w:val="0"/>
        <w:adjustRightInd w:val="0"/>
        <w:spacing w:line="560" w:lineRule="exact"/>
        <w:ind w:firstLine="640" w:firstLineChars="200"/>
        <w:jc w:val="left"/>
        <w:rPr>
          <w:rFonts w:ascii="仿宋" w:hAnsi="仿宋" w:eastAsia="仿宋" w:cs="仿宋"/>
          <w:bCs/>
          <w:kern w:val="0"/>
          <w:sz w:val="32"/>
          <w:szCs w:val="32"/>
          <w:u w:val="single"/>
        </w:rPr>
      </w:pPr>
      <w:r>
        <w:rPr>
          <w:rFonts w:hint="eastAsia" w:ascii="仿宋" w:hAnsi="仿宋" w:eastAsia="仿宋" w:cs="仿宋"/>
          <w:bCs/>
          <w:kern w:val="0"/>
          <w:sz w:val="32"/>
          <w:szCs w:val="32"/>
        </w:rPr>
        <w:t>2.规格型号：1-6M</w:t>
      </w:r>
    </w:p>
    <w:p>
      <w:pPr>
        <w:autoSpaceDE w:val="0"/>
        <w:autoSpaceDN w:val="0"/>
        <w:adjustRightInd w:val="0"/>
        <w:spacing w:line="560" w:lineRule="exact"/>
        <w:ind w:firstLine="640" w:firstLineChars="200"/>
        <w:jc w:val="left"/>
        <w:rPr>
          <w:rFonts w:ascii="仿宋" w:hAnsi="仿宋" w:eastAsia="仿宋" w:cs="仿宋"/>
          <w:bCs/>
          <w:kern w:val="0"/>
          <w:sz w:val="32"/>
          <w:szCs w:val="32"/>
          <w:u w:val="single"/>
        </w:rPr>
      </w:pPr>
      <w:r>
        <w:rPr>
          <w:rFonts w:hint="eastAsia" w:ascii="仿宋" w:hAnsi="仿宋" w:eastAsia="仿宋" w:cs="仿宋"/>
          <w:bCs/>
          <w:kern w:val="0"/>
          <w:sz w:val="32"/>
          <w:szCs w:val="32"/>
        </w:rPr>
        <w:t>3.数量：按施工需求提供</w:t>
      </w:r>
    </w:p>
    <w:p>
      <w:pPr>
        <w:autoSpaceDE w:val="0"/>
        <w:autoSpaceDN w:val="0"/>
        <w:adjustRightInd w:val="0"/>
        <w:spacing w:line="560" w:lineRule="exact"/>
        <w:ind w:firstLine="640" w:firstLineChars="200"/>
        <w:jc w:val="left"/>
        <w:rPr>
          <w:rFonts w:ascii="仿宋" w:hAnsi="仿宋" w:eastAsia="仿宋" w:cs="仿宋"/>
          <w:bCs/>
          <w:kern w:val="0"/>
          <w:sz w:val="32"/>
          <w:szCs w:val="32"/>
          <w:u w:val="single"/>
        </w:rPr>
      </w:pPr>
      <w:r>
        <w:rPr>
          <w:rFonts w:hint="eastAsia" w:ascii="仿宋" w:hAnsi="仿宋" w:eastAsia="仿宋" w:cs="仿宋"/>
          <w:bCs/>
          <w:kern w:val="0"/>
          <w:sz w:val="32"/>
          <w:szCs w:val="32"/>
        </w:rPr>
        <w:t>4.质量：符合国家验收质量标准</w:t>
      </w:r>
    </w:p>
    <w:p>
      <w:pPr>
        <w:spacing w:line="560" w:lineRule="exact"/>
        <w:rPr>
          <w:rFonts w:ascii="仿宋" w:hAnsi="仿宋" w:eastAsia="仿宋" w:cs="仿宋"/>
          <w:b/>
          <w:bCs/>
          <w:sz w:val="32"/>
          <w:szCs w:val="32"/>
        </w:rPr>
      </w:pPr>
      <w:r>
        <w:rPr>
          <w:rFonts w:hint="eastAsia" w:ascii="仿宋" w:hAnsi="仿宋" w:eastAsia="仿宋" w:cs="仿宋"/>
          <w:b/>
          <w:bCs/>
          <w:sz w:val="32"/>
          <w:szCs w:val="32"/>
        </w:rPr>
        <w:t>三、开标安排及投标书编制</w:t>
      </w:r>
    </w:p>
    <w:p>
      <w:pPr>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1.时间地点安排</w:t>
      </w:r>
    </w:p>
    <w:p>
      <w:pPr>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1.1投标文件递交时间：</w:t>
      </w:r>
      <w:r>
        <w:rPr>
          <w:rFonts w:hint="eastAsia" w:ascii="仿宋" w:hAnsi="仿宋" w:eastAsia="仿宋" w:cs="仿宋"/>
          <w:color w:val="000000"/>
          <w:kern w:val="0"/>
          <w:sz w:val="32"/>
          <w:szCs w:val="32"/>
        </w:rPr>
        <w:t>2022年10月14日下午14:30</w:t>
      </w:r>
    </w:p>
    <w:p>
      <w:pPr>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1.2开标时间：</w:t>
      </w:r>
      <w:r>
        <w:rPr>
          <w:rFonts w:hint="eastAsia" w:ascii="仿宋" w:hAnsi="仿宋" w:eastAsia="仿宋" w:cs="仿宋"/>
          <w:color w:val="000000"/>
          <w:kern w:val="0"/>
          <w:sz w:val="32"/>
          <w:szCs w:val="32"/>
        </w:rPr>
        <w:t>2022年10月14日下午14:30</w:t>
      </w:r>
    </w:p>
    <w:p>
      <w:pPr>
        <w:widowControl/>
        <w:spacing w:line="360" w:lineRule="auto"/>
        <w:ind w:firstLine="640" w:firstLineChars="200"/>
        <w:jc w:val="left"/>
        <w:rPr>
          <w:rFonts w:ascii="仿宋" w:hAnsi="仿宋" w:eastAsia="仿宋" w:cs="仿宋"/>
          <w:color w:val="000000"/>
          <w:kern w:val="0"/>
          <w:sz w:val="32"/>
          <w:szCs w:val="32"/>
          <w:u w:val="single"/>
        </w:rPr>
      </w:pPr>
      <w:r>
        <w:rPr>
          <w:rFonts w:hint="eastAsia" w:ascii="仿宋" w:hAnsi="仿宋" w:eastAsia="仿宋" w:cs="仿宋"/>
          <w:sz w:val="32"/>
          <w:szCs w:val="32"/>
        </w:rPr>
        <w:t>1.3开标地点：</w:t>
      </w:r>
      <w:r>
        <w:rPr>
          <w:rFonts w:hint="eastAsia" w:ascii="仿宋" w:hAnsi="仿宋" w:eastAsia="仿宋" w:cs="仿宋"/>
          <w:kern w:val="0"/>
          <w:sz w:val="32"/>
          <w:szCs w:val="32"/>
          <w:u w:val="single"/>
        </w:rPr>
        <w:t>兰州市七里河区中天健广场11栋写字楼7楼会议室</w:t>
      </w:r>
    </w:p>
    <w:p>
      <w:pPr>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2.投标书编制</w:t>
      </w:r>
    </w:p>
    <w:p>
      <w:pPr>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2.1 投标单位应提供以下有效证书资料(复印件需加盖投标单位红章)：营业执照、开户许可证、设施租赁材料质保书及检验报告、法人身份证或法人委托书（附身份证复印件）、企业简介（资料必须齐全有效，否则视为废标）。</w:t>
      </w:r>
    </w:p>
    <w:p>
      <w:pPr>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2.2 投标书统一用电脑制作，使用A4纸张打印，文字叙述清楚，无涂改，并装订成册。投标书目录、报价表分别置于标书的第1、2页。投标封面请注明标段名称、投标工程名称。</w:t>
      </w:r>
    </w:p>
    <w:p>
      <w:pPr>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2.3 投标书应包括设施租赁材料的性能、规格型号、价格情况。</w:t>
      </w:r>
    </w:p>
    <w:p>
      <w:pPr>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2.4 投标书应密封并加盖单位公章及法人代表或法人委托人章。</w:t>
      </w:r>
    </w:p>
    <w:p>
      <w:pPr>
        <w:spacing w:line="560" w:lineRule="exact"/>
        <w:rPr>
          <w:rFonts w:ascii="仿宋" w:hAnsi="仿宋" w:eastAsia="仿宋" w:cs="仿宋"/>
          <w:b/>
          <w:bCs/>
          <w:color w:val="000000"/>
          <w:sz w:val="32"/>
          <w:szCs w:val="32"/>
        </w:rPr>
      </w:pPr>
      <w:r>
        <w:rPr>
          <w:rFonts w:hint="eastAsia" w:ascii="仿宋" w:hAnsi="仿宋" w:eastAsia="仿宋" w:cs="仿宋"/>
          <w:b/>
          <w:bCs/>
          <w:sz w:val="32"/>
          <w:szCs w:val="32"/>
        </w:rPr>
        <w:t>四、质量要求</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1.严格执行国家现行有关质量标准，不合格产品禁止使用。</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2.符合施工组织设计及施工施工方案要求的规格等质量标准。</w:t>
      </w:r>
    </w:p>
    <w:p>
      <w:pPr>
        <w:spacing w:line="560" w:lineRule="exact"/>
        <w:ind w:firstLine="640" w:firstLineChars="200"/>
        <w:rPr>
          <w:rFonts w:ascii="仿宋" w:hAnsi="仿宋" w:eastAsia="仿宋" w:cs="仿宋"/>
          <w:b/>
          <w:kern w:val="0"/>
          <w:sz w:val="32"/>
          <w:szCs w:val="32"/>
        </w:rPr>
      </w:pPr>
      <w:r>
        <w:rPr>
          <w:rFonts w:hint="eastAsia" w:ascii="仿宋" w:hAnsi="仿宋" w:eastAsia="仿宋" w:cs="仿宋"/>
          <w:sz w:val="32"/>
          <w:szCs w:val="32"/>
        </w:rPr>
        <w:t>3.本次租赁的设施租赁材料要求性能良好，已使用过的设施租赁材料在进场前必须进行维修，保持较好地外观观感。</w:t>
      </w:r>
    </w:p>
    <w:p>
      <w:pPr>
        <w:pStyle w:val="4"/>
        <w:adjustRightInd w:val="0"/>
        <w:snapToGrid w:val="0"/>
        <w:spacing w:line="560" w:lineRule="exact"/>
        <w:outlineLvl w:val="0"/>
        <w:rPr>
          <w:rFonts w:ascii="仿宋" w:hAnsi="仿宋" w:eastAsia="仿宋" w:cs="仿宋"/>
          <w:b/>
          <w:bCs/>
          <w:color w:val="000000"/>
          <w:sz w:val="32"/>
          <w:szCs w:val="32"/>
        </w:rPr>
      </w:pPr>
      <w:r>
        <w:rPr>
          <w:rFonts w:hint="eastAsia" w:ascii="仿宋" w:hAnsi="仿宋" w:eastAsia="仿宋" w:cs="仿宋"/>
          <w:b/>
          <w:bCs/>
          <w:sz w:val="32"/>
          <w:szCs w:val="32"/>
        </w:rPr>
        <w:t>五、报价方式</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1.根据本招标文件提供的租赁要求，设施租赁材料租赁费，按实际使用天数计算租金，以上均为含税价。</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2.投标单位根据本单位的实力并考虑工程现场实际情况进行报价，格式见附表。</w:t>
      </w:r>
    </w:p>
    <w:p>
      <w:pPr>
        <w:adjustRightInd w:val="0"/>
        <w:snapToGrid w:val="0"/>
        <w:spacing w:line="560" w:lineRule="exact"/>
        <w:outlineLvl w:val="0"/>
        <w:rPr>
          <w:rFonts w:ascii="仿宋" w:hAnsi="仿宋" w:eastAsia="仿宋" w:cs="仿宋"/>
          <w:b/>
          <w:color w:val="000000"/>
          <w:sz w:val="32"/>
          <w:szCs w:val="32"/>
        </w:rPr>
      </w:pPr>
      <w:r>
        <w:rPr>
          <w:rFonts w:hint="eastAsia" w:ascii="仿宋" w:hAnsi="仿宋" w:eastAsia="仿宋" w:cs="仿宋"/>
          <w:b/>
          <w:bCs/>
          <w:sz w:val="32"/>
          <w:szCs w:val="32"/>
        </w:rPr>
        <w:t>六、租赁时间</w:t>
      </w:r>
    </w:p>
    <w:p>
      <w:pPr>
        <w:adjustRightInd w:val="0"/>
        <w:snapToGrid w:val="0"/>
        <w:spacing w:line="560" w:lineRule="exact"/>
        <w:ind w:firstLine="640" w:firstLineChars="200"/>
        <w:rPr>
          <w:rFonts w:ascii="仿宋" w:hAnsi="仿宋" w:eastAsia="仿宋" w:cs="仿宋"/>
          <w:color w:val="FFFFFF"/>
          <w:sz w:val="32"/>
          <w:szCs w:val="32"/>
        </w:rPr>
      </w:pPr>
      <w:r>
        <w:rPr>
          <w:rFonts w:hint="eastAsia" w:ascii="仿宋" w:hAnsi="仿宋" w:eastAsia="仿宋" w:cs="仿宋"/>
          <w:sz w:val="32"/>
          <w:szCs w:val="32"/>
        </w:rPr>
        <w:t>从设施租赁材料验收合格项目开始使用至承租方退料日期为止，项目冬季停工承租方报停期间不承担租赁费。</w:t>
      </w:r>
    </w:p>
    <w:p>
      <w:pPr>
        <w:adjustRightInd w:val="0"/>
        <w:snapToGrid w:val="0"/>
        <w:spacing w:line="560" w:lineRule="exact"/>
        <w:rPr>
          <w:rFonts w:ascii="仿宋" w:hAnsi="仿宋" w:eastAsia="仿宋" w:cs="仿宋"/>
          <w:b/>
          <w:color w:val="000000"/>
          <w:sz w:val="32"/>
          <w:szCs w:val="32"/>
        </w:rPr>
      </w:pPr>
      <w:r>
        <w:rPr>
          <w:rFonts w:hint="eastAsia" w:ascii="仿宋" w:hAnsi="仿宋" w:eastAsia="仿宋" w:cs="仿宋"/>
          <w:b/>
          <w:bCs/>
          <w:sz w:val="32"/>
          <w:szCs w:val="32"/>
        </w:rPr>
        <w:t>七、服务承诺</w:t>
      </w:r>
    </w:p>
    <w:p>
      <w:pPr>
        <w:spacing w:line="560" w:lineRule="exact"/>
        <w:ind w:firstLine="640" w:firstLineChars="200"/>
        <w:rPr>
          <w:rFonts w:ascii="仿宋" w:hAnsi="仿宋" w:eastAsia="仿宋" w:cs="仿宋"/>
          <w:color w:val="000000"/>
          <w:sz w:val="32"/>
          <w:szCs w:val="32"/>
        </w:rPr>
      </w:pPr>
      <w:r>
        <w:rPr>
          <w:rFonts w:hint="eastAsia" w:ascii="仿宋" w:hAnsi="仿宋" w:eastAsia="仿宋" w:cs="仿宋"/>
          <w:sz w:val="32"/>
          <w:szCs w:val="32"/>
        </w:rPr>
        <w:t>1.投标单位在送交投标书时提供一套完整地反映企业资质的资料。</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2.中标后及时与招标单位签订租赁合同，按照投标单位要求及时提供相关技术资料，组织设施租赁材料进出场，保证项目施工生产需要。</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3.对所提供设施租赁材料的规格、质量、供货是否及时必须有充分保证，同时要有承诺造成延误接受处罚地条款。</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4.招标价格一经确定，不得更改，否则视为违约。</w:t>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spacing w:line="560" w:lineRule="exact"/>
        <w:jc w:val="center"/>
        <w:rPr>
          <w:rFonts w:asciiTheme="majorEastAsia" w:hAnsiTheme="majorEastAsia" w:eastAsiaTheme="majorEastAsia" w:cstheme="majorEastAsia"/>
          <w:bCs/>
          <w:kern w:val="0"/>
          <w:sz w:val="32"/>
          <w:szCs w:val="32"/>
        </w:rPr>
      </w:pPr>
      <w:r>
        <w:rPr>
          <w:rFonts w:hint="eastAsia" w:ascii="仿宋" w:hAnsi="仿宋" w:eastAsia="仿宋" w:cs="仿宋"/>
          <w:b/>
          <w:bCs/>
          <w:sz w:val="44"/>
          <w:szCs w:val="44"/>
        </w:rPr>
        <w:t>设施租赁投标报价一览表</w:t>
      </w:r>
    </w:p>
    <w:p>
      <w:pPr>
        <w:spacing w:line="560" w:lineRule="exact"/>
        <w:rPr>
          <w:rFonts w:ascii="仿宋" w:hAnsi="仿宋" w:eastAsia="仿宋" w:cs="仿宋"/>
          <w:bCs/>
          <w:kern w:val="0"/>
          <w:sz w:val="24"/>
        </w:rPr>
      </w:pPr>
      <w:r>
        <w:rPr>
          <w:rFonts w:hint="eastAsia" w:ascii="仿宋" w:hAnsi="仿宋" w:eastAsia="仿宋" w:cs="仿宋"/>
          <w:bCs/>
          <w:kern w:val="0"/>
          <w:sz w:val="24"/>
        </w:rPr>
        <w:t xml:space="preserve">项目名称：兰州市二热原址土地开发（润兰之城小区）建设项目（第三批）                         </w:t>
      </w:r>
    </w:p>
    <w:p>
      <w:pPr>
        <w:spacing w:line="560" w:lineRule="exact"/>
        <w:rPr>
          <w:rFonts w:ascii="仿宋" w:hAnsi="仿宋" w:eastAsia="仿宋" w:cs="仿宋"/>
          <w:bCs/>
          <w:kern w:val="0"/>
          <w:sz w:val="24"/>
        </w:rPr>
      </w:pPr>
      <w:r>
        <w:rPr>
          <w:rFonts w:hint="eastAsia" w:ascii="仿宋" w:hAnsi="仿宋" w:eastAsia="仿宋" w:cs="仿宋"/>
          <w:bCs/>
          <w:kern w:val="0"/>
          <w:sz w:val="24"/>
        </w:rPr>
        <w:t>单位：元     税率：</w:t>
      </w:r>
    </w:p>
    <w:tbl>
      <w:tblPr>
        <w:tblStyle w:val="5"/>
        <w:tblW w:w="97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8"/>
        <w:gridCol w:w="1574"/>
        <w:gridCol w:w="893"/>
        <w:gridCol w:w="1612"/>
        <w:gridCol w:w="1362"/>
        <w:gridCol w:w="1475"/>
        <w:gridCol w:w="1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588" w:type="dxa"/>
            <w:noWrap/>
            <w:vAlign w:val="center"/>
          </w:tcPr>
          <w:p>
            <w:pPr>
              <w:spacing w:line="560" w:lineRule="exact"/>
              <w:jc w:val="center"/>
              <w:rPr>
                <w:rFonts w:ascii="仿宋" w:hAnsi="仿宋" w:eastAsia="仿宋" w:cs="仿宋"/>
                <w:sz w:val="30"/>
                <w:szCs w:val="30"/>
              </w:rPr>
            </w:pPr>
            <w:r>
              <w:rPr>
                <w:rStyle w:val="11"/>
                <w:rFonts w:hint="eastAsia" w:ascii="仿宋" w:hAnsi="仿宋" w:eastAsia="仿宋" w:cs="仿宋"/>
                <w:sz w:val="30"/>
                <w:szCs w:val="30"/>
              </w:rPr>
              <w:t>材料名称</w:t>
            </w:r>
          </w:p>
        </w:tc>
        <w:tc>
          <w:tcPr>
            <w:tcW w:w="1574" w:type="dxa"/>
            <w:noWrap/>
            <w:vAlign w:val="center"/>
          </w:tcPr>
          <w:p>
            <w:pPr>
              <w:spacing w:line="560" w:lineRule="exact"/>
              <w:jc w:val="center"/>
              <w:rPr>
                <w:rFonts w:ascii="仿宋" w:hAnsi="仿宋" w:eastAsia="仿宋" w:cs="仿宋"/>
                <w:sz w:val="30"/>
                <w:szCs w:val="30"/>
              </w:rPr>
            </w:pPr>
            <w:r>
              <w:rPr>
                <w:rStyle w:val="11"/>
                <w:rFonts w:hint="eastAsia" w:ascii="仿宋" w:hAnsi="仿宋" w:eastAsia="仿宋" w:cs="仿宋"/>
                <w:sz w:val="30"/>
                <w:szCs w:val="30"/>
              </w:rPr>
              <w:t>规格型号</w:t>
            </w:r>
          </w:p>
        </w:tc>
        <w:tc>
          <w:tcPr>
            <w:tcW w:w="893" w:type="dxa"/>
            <w:noWrap/>
            <w:vAlign w:val="center"/>
          </w:tcPr>
          <w:p>
            <w:pPr>
              <w:spacing w:line="560" w:lineRule="exact"/>
              <w:jc w:val="center"/>
              <w:rPr>
                <w:rFonts w:ascii="仿宋" w:hAnsi="仿宋" w:eastAsia="仿宋" w:cs="仿宋"/>
                <w:sz w:val="30"/>
                <w:szCs w:val="30"/>
              </w:rPr>
            </w:pPr>
            <w:r>
              <w:rPr>
                <w:rStyle w:val="11"/>
                <w:rFonts w:hint="eastAsia" w:ascii="仿宋" w:hAnsi="仿宋" w:eastAsia="仿宋" w:cs="仿宋"/>
                <w:sz w:val="30"/>
                <w:szCs w:val="30"/>
              </w:rPr>
              <w:t>数量</w:t>
            </w:r>
          </w:p>
        </w:tc>
        <w:tc>
          <w:tcPr>
            <w:tcW w:w="1612" w:type="dxa"/>
            <w:noWrap/>
            <w:vAlign w:val="center"/>
          </w:tcPr>
          <w:p>
            <w:pPr>
              <w:spacing w:line="560" w:lineRule="exact"/>
              <w:jc w:val="center"/>
              <w:rPr>
                <w:rFonts w:ascii="仿宋" w:hAnsi="仿宋" w:eastAsia="仿宋" w:cs="仿宋"/>
                <w:sz w:val="30"/>
                <w:szCs w:val="30"/>
              </w:rPr>
            </w:pPr>
            <w:r>
              <w:rPr>
                <w:rStyle w:val="11"/>
                <w:rFonts w:hint="eastAsia" w:ascii="仿宋" w:hAnsi="仿宋" w:eastAsia="仿宋" w:cs="仿宋"/>
                <w:sz w:val="30"/>
                <w:szCs w:val="30"/>
              </w:rPr>
              <w:t>单位</w:t>
            </w:r>
          </w:p>
        </w:tc>
        <w:tc>
          <w:tcPr>
            <w:tcW w:w="1362" w:type="dxa"/>
            <w:noWrap/>
            <w:vAlign w:val="center"/>
          </w:tcPr>
          <w:p>
            <w:pPr>
              <w:spacing w:line="560" w:lineRule="exact"/>
              <w:jc w:val="center"/>
              <w:rPr>
                <w:rFonts w:ascii="仿宋" w:hAnsi="仿宋" w:eastAsia="仿宋" w:cs="仿宋"/>
                <w:sz w:val="30"/>
                <w:szCs w:val="30"/>
              </w:rPr>
            </w:pPr>
            <w:r>
              <w:rPr>
                <w:rStyle w:val="11"/>
                <w:rFonts w:hint="eastAsia" w:ascii="仿宋" w:hAnsi="仿宋" w:eastAsia="仿宋" w:cs="仿宋"/>
                <w:sz w:val="30"/>
                <w:szCs w:val="30"/>
              </w:rPr>
              <w:t>租金（元/日）</w:t>
            </w:r>
          </w:p>
        </w:tc>
        <w:tc>
          <w:tcPr>
            <w:tcW w:w="1475" w:type="dxa"/>
            <w:noWrap/>
            <w:vAlign w:val="center"/>
          </w:tcPr>
          <w:p>
            <w:pPr>
              <w:spacing w:line="560" w:lineRule="exact"/>
              <w:jc w:val="center"/>
              <w:rPr>
                <w:rFonts w:ascii="仿宋" w:hAnsi="仿宋" w:eastAsia="仿宋" w:cs="仿宋"/>
                <w:sz w:val="30"/>
                <w:szCs w:val="30"/>
              </w:rPr>
            </w:pPr>
            <w:r>
              <w:rPr>
                <w:rStyle w:val="11"/>
                <w:rFonts w:hint="eastAsia" w:ascii="仿宋" w:hAnsi="仿宋" w:eastAsia="仿宋" w:cs="仿宋"/>
                <w:sz w:val="30"/>
                <w:szCs w:val="30"/>
              </w:rPr>
              <w:t>运费</w:t>
            </w:r>
          </w:p>
        </w:tc>
        <w:tc>
          <w:tcPr>
            <w:tcW w:w="1212" w:type="dxa"/>
            <w:noWrap/>
            <w:vAlign w:val="center"/>
          </w:tcPr>
          <w:p>
            <w:pPr>
              <w:spacing w:line="560" w:lineRule="exact"/>
              <w:jc w:val="center"/>
              <w:rPr>
                <w:rFonts w:ascii="仿宋" w:hAnsi="仿宋" w:eastAsia="仿宋" w:cs="仿宋"/>
                <w:sz w:val="30"/>
                <w:szCs w:val="30"/>
              </w:rPr>
            </w:pPr>
            <w:r>
              <w:rPr>
                <w:rFonts w:hint="eastAsia" w:ascii="仿宋" w:hAnsi="仿宋" w:eastAsia="仿宋" w:cs="仿宋"/>
                <w:sz w:val="30"/>
                <w:szCs w:val="3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588" w:type="dxa"/>
            <w:noWrap/>
            <w:vAlign w:val="center"/>
          </w:tcPr>
          <w:p>
            <w:pPr>
              <w:spacing w:line="560" w:lineRule="exact"/>
              <w:jc w:val="center"/>
              <w:rPr>
                <w:rFonts w:ascii="仿宋" w:hAnsi="仿宋" w:eastAsia="仿宋" w:cs="仿宋"/>
                <w:sz w:val="30"/>
                <w:szCs w:val="30"/>
              </w:rPr>
            </w:pPr>
            <w:r>
              <w:rPr>
                <w:rFonts w:ascii="仿宋" w:hAnsi="仿宋" w:eastAsia="仿宋" w:cs="仿宋"/>
                <w:sz w:val="30"/>
                <w:szCs w:val="30"/>
              </w:rPr>
              <w:t>钢管</w:t>
            </w:r>
          </w:p>
        </w:tc>
        <w:tc>
          <w:tcPr>
            <w:tcW w:w="1574" w:type="dxa"/>
            <w:noWrap/>
            <w:vAlign w:val="center"/>
          </w:tcPr>
          <w:p>
            <w:pPr>
              <w:spacing w:line="560" w:lineRule="exact"/>
              <w:jc w:val="center"/>
              <w:rPr>
                <w:rFonts w:ascii="仿宋" w:hAnsi="仿宋" w:eastAsia="仿宋" w:cs="仿宋"/>
                <w:sz w:val="30"/>
                <w:szCs w:val="30"/>
              </w:rPr>
            </w:pPr>
            <w:r>
              <w:rPr>
                <w:rFonts w:hint="eastAsia" w:ascii="仿宋" w:hAnsi="仿宋" w:eastAsia="仿宋" w:cs="仿宋"/>
                <w:sz w:val="30"/>
                <w:szCs w:val="30"/>
              </w:rPr>
              <w:t>1-6M</w:t>
            </w:r>
          </w:p>
        </w:tc>
        <w:tc>
          <w:tcPr>
            <w:tcW w:w="893" w:type="dxa"/>
            <w:noWrap/>
            <w:vAlign w:val="center"/>
          </w:tcPr>
          <w:p>
            <w:pPr>
              <w:spacing w:line="560" w:lineRule="exact"/>
              <w:jc w:val="center"/>
              <w:rPr>
                <w:rFonts w:ascii="仿宋" w:hAnsi="仿宋" w:eastAsia="仿宋" w:cs="仿宋"/>
                <w:sz w:val="30"/>
                <w:szCs w:val="30"/>
              </w:rPr>
            </w:pPr>
          </w:p>
        </w:tc>
        <w:tc>
          <w:tcPr>
            <w:tcW w:w="1612" w:type="dxa"/>
            <w:noWrap/>
            <w:vAlign w:val="center"/>
          </w:tcPr>
          <w:p>
            <w:pPr>
              <w:spacing w:line="560" w:lineRule="exact"/>
              <w:jc w:val="center"/>
              <w:rPr>
                <w:rFonts w:ascii="仿宋" w:hAnsi="仿宋" w:eastAsia="仿宋" w:cs="仿宋"/>
                <w:sz w:val="30"/>
                <w:szCs w:val="30"/>
              </w:rPr>
            </w:pPr>
            <w:r>
              <w:rPr>
                <w:rFonts w:hint="eastAsia" w:ascii="仿宋" w:hAnsi="仿宋" w:eastAsia="仿宋" w:cs="仿宋"/>
                <w:sz w:val="30"/>
                <w:szCs w:val="30"/>
              </w:rPr>
              <w:t>元/米*天</w:t>
            </w:r>
          </w:p>
        </w:tc>
        <w:tc>
          <w:tcPr>
            <w:tcW w:w="1362" w:type="dxa"/>
            <w:noWrap/>
            <w:vAlign w:val="center"/>
          </w:tcPr>
          <w:p>
            <w:pPr>
              <w:spacing w:line="560" w:lineRule="exact"/>
              <w:jc w:val="center"/>
              <w:rPr>
                <w:rFonts w:ascii="仿宋" w:hAnsi="仿宋" w:eastAsia="仿宋" w:cs="仿宋"/>
                <w:sz w:val="30"/>
                <w:szCs w:val="30"/>
              </w:rPr>
            </w:pPr>
          </w:p>
        </w:tc>
        <w:tc>
          <w:tcPr>
            <w:tcW w:w="1475" w:type="dxa"/>
            <w:noWrap/>
            <w:vAlign w:val="center"/>
          </w:tcPr>
          <w:p>
            <w:pPr>
              <w:spacing w:line="560" w:lineRule="exact"/>
              <w:jc w:val="center"/>
              <w:rPr>
                <w:rFonts w:ascii="仿宋" w:hAnsi="仿宋" w:eastAsia="仿宋" w:cs="仿宋"/>
                <w:sz w:val="30"/>
                <w:szCs w:val="30"/>
              </w:rPr>
            </w:pPr>
          </w:p>
        </w:tc>
        <w:tc>
          <w:tcPr>
            <w:tcW w:w="1212" w:type="dxa"/>
            <w:noWrap/>
            <w:vAlign w:val="center"/>
          </w:tcPr>
          <w:p>
            <w:pPr>
              <w:spacing w:line="560" w:lineRule="exact"/>
              <w:jc w:val="center"/>
              <w:rPr>
                <w:rFonts w:ascii="仿宋" w:hAnsi="仿宋" w:eastAsia="仿宋" w:cs="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588" w:type="dxa"/>
            <w:noWrap/>
            <w:vAlign w:val="center"/>
          </w:tcPr>
          <w:p>
            <w:pPr>
              <w:spacing w:line="560" w:lineRule="exact"/>
              <w:jc w:val="center"/>
              <w:rPr>
                <w:rFonts w:ascii="仿宋" w:hAnsi="仿宋" w:eastAsia="仿宋" w:cs="仿宋"/>
                <w:sz w:val="30"/>
                <w:szCs w:val="30"/>
              </w:rPr>
            </w:pPr>
            <w:r>
              <w:rPr>
                <w:rFonts w:ascii="仿宋" w:hAnsi="仿宋" w:eastAsia="仿宋" w:cs="仿宋"/>
                <w:sz w:val="30"/>
                <w:szCs w:val="30"/>
              </w:rPr>
              <w:t>顶撑</w:t>
            </w:r>
          </w:p>
        </w:tc>
        <w:tc>
          <w:tcPr>
            <w:tcW w:w="1574" w:type="dxa"/>
            <w:noWrap/>
            <w:vAlign w:val="center"/>
          </w:tcPr>
          <w:p>
            <w:pPr>
              <w:spacing w:line="560" w:lineRule="exact"/>
              <w:jc w:val="center"/>
              <w:rPr>
                <w:rFonts w:ascii="仿宋" w:hAnsi="仿宋" w:eastAsia="仿宋" w:cs="仿宋"/>
                <w:sz w:val="30"/>
                <w:szCs w:val="30"/>
              </w:rPr>
            </w:pPr>
            <w:r>
              <w:rPr>
                <w:rFonts w:hint="eastAsia" w:ascii="仿宋" w:hAnsi="仿宋" w:eastAsia="仿宋" w:cs="仿宋"/>
                <w:sz w:val="30"/>
                <w:szCs w:val="30"/>
              </w:rPr>
              <w:t>KTC-60</w:t>
            </w:r>
          </w:p>
        </w:tc>
        <w:tc>
          <w:tcPr>
            <w:tcW w:w="893" w:type="dxa"/>
            <w:noWrap/>
            <w:vAlign w:val="center"/>
          </w:tcPr>
          <w:p>
            <w:pPr>
              <w:spacing w:line="560" w:lineRule="exact"/>
              <w:jc w:val="center"/>
              <w:rPr>
                <w:rFonts w:ascii="仿宋" w:hAnsi="仿宋" w:eastAsia="仿宋" w:cs="仿宋"/>
                <w:sz w:val="30"/>
                <w:szCs w:val="30"/>
              </w:rPr>
            </w:pPr>
          </w:p>
        </w:tc>
        <w:tc>
          <w:tcPr>
            <w:tcW w:w="1612" w:type="dxa"/>
            <w:noWrap/>
            <w:vAlign w:val="center"/>
          </w:tcPr>
          <w:p>
            <w:pPr>
              <w:spacing w:line="560" w:lineRule="exact"/>
              <w:jc w:val="center"/>
              <w:rPr>
                <w:rFonts w:ascii="仿宋" w:hAnsi="仿宋" w:eastAsia="仿宋" w:cs="仿宋"/>
                <w:sz w:val="30"/>
                <w:szCs w:val="30"/>
              </w:rPr>
            </w:pPr>
            <w:r>
              <w:rPr>
                <w:rFonts w:ascii="仿宋" w:hAnsi="仿宋" w:eastAsia="仿宋" w:cs="仿宋"/>
                <w:sz w:val="30"/>
                <w:szCs w:val="30"/>
              </w:rPr>
              <w:t>元</w:t>
            </w:r>
            <w:r>
              <w:rPr>
                <w:rFonts w:hint="eastAsia" w:ascii="仿宋" w:hAnsi="仿宋" w:eastAsia="仿宋" w:cs="仿宋"/>
                <w:sz w:val="30"/>
                <w:szCs w:val="30"/>
              </w:rPr>
              <w:t>/套*天</w:t>
            </w:r>
          </w:p>
        </w:tc>
        <w:tc>
          <w:tcPr>
            <w:tcW w:w="1362" w:type="dxa"/>
            <w:noWrap/>
            <w:vAlign w:val="center"/>
          </w:tcPr>
          <w:p>
            <w:pPr>
              <w:spacing w:line="560" w:lineRule="exact"/>
              <w:jc w:val="center"/>
              <w:rPr>
                <w:rFonts w:ascii="仿宋" w:hAnsi="仿宋" w:eastAsia="仿宋" w:cs="仿宋"/>
                <w:sz w:val="30"/>
                <w:szCs w:val="30"/>
              </w:rPr>
            </w:pPr>
          </w:p>
        </w:tc>
        <w:tc>
          <w:tcPr>
            <w:tcW w:w="1475" w:type="dxa"/>
            <w:noWrap/>
            <w:vAlign w:val="center"/>
          </w:tcPr>
          <w:p>
            <w:pPr>
              <w:spacing w:line="560" w:lineRule="exact"/>
              <w:jc w:val="center"/>
              <w:rPr>
                <w:rFonts w:ascii="仿宋" w:hAnsi="仿宋" w:eastAsia="仿宋" w:cs="仿宋"/>
                <w:sz w:val="30"/>
                <w:szCs w:val="30"/>
              </w:rPr>
            </w:pPr>
          </w:p>
        </w:tc>
        <w:tc>
          <w:tcPr>
            <w:tcW w:w="1212" w:type="dxa"/>
            <w:noWrap/>
            <w:vAlign w:val="center"/>
          </w:tcPr>
          <w:p>
            <w:pPr>
              <w:spacing w:line="560" w:lineRule="exact"/>
              <w:jc w:val="center"/>
              <w:rPr>
                <w:rFonts w:ascii="仿宋" w:hAnsi="仿宋" w:eastAsia="仿宋" w:cs="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588" w:type="dxa"/>
            <w:noWrap/>
            <w:vAlign w:val="center"/>
          </w:tcPr>
          <w:p>
            <w:pPr>
              <w:spacing w:line="560" w:lineRule="exact"/>
              <w:jc w:val="center"/>
              <w:rPr>
                <w:rFonts w:ascii="仿宋" w:hAnsi="仿宋" w:eastAsia="仿宋" w:cs="仿宋"/>
                <w:sz w:val="30"/>
                <w:szCs w:val="30"/>
              </w:rPr>
            </w:pPr>
            <w:r>
              <w:rPr>
                <w:rFonts w:ascii="仿宋" w:hAnsi="仿宋" w:eastAsia="仿宋" w:cs="仿宋"/>
                <w:sz w:val="30"/>
                <w:szCs w:val="30"/>
              </w:rPr>
              <w:t>扣件</w:t>
            </w:r>
          </w:p>
        </w:tc>
        <w:tc>
          <w:tcPr>
            <w:tcW w:w="1574" w:type="dxa"/>
            <w:noWrap/>
            <w:vAlign w:val="center"/>
          </w:tcPr>
          <w:p>
            <w:pPr>
              <w:spacing w:line="560" w:lineRule="exact"/>
              <w:jc w:val="center"/>
              <w:rPr>
                <w:rFonts w:ascii="仿宋" w:hAnsi="仿宋" w:eastAsia="仿宋" w:cs="仿宋"/>
                <w:sz w:val="30"/>
                <w:szCs w:val="30"/>
              </w:rPr>
            </w:pPr>
            <w:r>
              <w:rPr>
                <w:rFonts w:ascii="仿宋" w:hAnsi="仿宋" w:eastAsia="仿宋" w:cs="仿宋"/>
                <w:sz w:val="30"/>
                <w:szCs w:val="30"/>
              </w:rPr>
              <w:t>十字、转向、接头</w:t>
            </w:r>
          </w:p>
        </w:tc>
        <w:tc>
          <w:tcPr>
            <w:tcW w:w="893" w:type="dxa"/>
            <w:noWrap/>
            <w:vAlign w:val="center"/>
          </w:tcPr>
          <w:p>
            <w:pPr>
              <w:spacing w:line="560" w:lineRule="exact"/>
              <w:jc w:val="center"/>
              <w:rPr>
                <w:rFonts w:ascii="仿宋" w:hAnsi="仿宋" w:eastAsia="仿宋" w:cs="仿宋"/>
                <w:sz w:val="30"/>
                <w:szCs w:val="30"/>
              </w:rPr>
            </w:pPr>
          </w:p>
        </w:tc>
        <w:tc>
          <w:tcPr>
            <w:tcW w:w="1612" w:type="dxa"/>
            <w:noWrap/>
            <w:vAlign w:val="center"/>
          </w:tcPr>
          <w:p>
            <w:pPr>
              <w:spacing w:line="560" w:lineRule="exact"/>
              <w:jc w:val="center"/>
              <w:rPr>
                <w:rFonts w:ascii="仿宋" w:hAnsi="仿宋" w:eastAsia="仿宋" w:cs="仿宋"/>
                <w:sz w:val="30"/>
                <w:szCs w:val="30"/>
              </w:rPr>
            </w:pPr>
            <w:r>
              <w:rPr>
                <w:rFonts w:ascii="仿宋" w:hAnsi="仿宋" w:eastAsia="仿宋" w:cs="仿宋"/>
                <w:sz w:val="30"/>
                <w:szCs w:val="30"/>
              </w:rPr>
              <w:t>元</w:t>
            </w:r>
            <w:r>
              <w:rPr>
                <w:rFonts w:hint="eastAsia" w:ascii="仿宋" w:hAnsi="仿宋" w:eastAsia="仿宋" w:cs="仿宋"/>
                <w:sz w:val="30"/>
                <w:szCs w:val="30"/>
              </w:rPr>
              <w:t>/套*天</w:t>
            </w:r>
          </w:p>
        </w:tc>
        <w:tc>
          <w:tcPr>
            <w:tcW w:w="1362" w:type="dxa"/>
            <w:noWrap/>
            <w:vAlign w:val="center"/>
          </w:tcPr>
          <w:p>
            <w:pPr>
              <w:spacing w:line="560" w:lineRule="exact"/>
              <w:jc w:val="center"/>
              <w:rPr>
                <w:rFonts w:ascii="仿宋" w:hAnsi="仿宋" w:eastAsia="仿宋" w:cs="仿宋"/>
                <w:sz w:val="30"/>
                <w:szCs w:val="30"/>
              </w:rPr>
            </w:pPr>
          </w:p>
        </w:tc>
        <w:tc>
          <w:tcPr>
            <w:tcW w:w="1475" w:type="dxa"/>
            <w:noWrap/>
            <w:vAlign w:val="center"/>
          </w:tcPr>
          <w:p>
            <w:pPr>
              <w:spacing w:line="560" w:lineRule="exact"/>
              <w:jc w:val="center"/>
              <w:rPr>
                <w:rFonts w:ascii="仿宋" w:hAnsi="仿宋" w:eastAsia="仿宋" w:cs="仿宋"/>
                <w:sz w:val="30"/>
                <w:szCs w:val="30"/>
              </w:rPr>
            </w:pPr>
          </w:p>
        </w:tc>
        <w:tc>
          <w:tcPr>
            <w:tcW w:w="1212" w:type="dxa"/>
            <w:noWrap/>
            <w:vAlign w:val="center"/>
          </w:tcPr>
          <w:p>
            <w:pPr>
              <w:spacing w:line="560" w:lineRule="exact"/>
              <w:jc w:val="center"/>
              <w:rPr>
                <w:rFonts w:ascii="仿宋" w:hAnsi="仿宋" w:eastAsia="仿宋" w:cs="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588" w:type="dxa"/>
            <w:noWrap/>
            <w:vAlign w:val="center"/>
          </w:tcPr>
          <w:p>
            <w:pPr>
              <w:spacing w:line="560" w:lineRule="exact"/>
              <w:jc w:val="center"/>
              <w:rPr>
                <w:rFonts w:ascii="仿宋" w:hAnsi="仿宋" w:eastAsia="仿宋" w:cs="仿宋"/>
                <w:sz w:val="30"/>
                <w:szCs w:val="30"/>
              </w:rPr>
            </w:pPr>
            <w:r>
              <w:rPr>
                <w:rFonts w:ascii="仿宋" w:hAnsi="仿宋" w:eastAsia="仿宋" w:cs="仿宋"/>
                <w:sz w:val="30"/>
                <w:szCs w:val="30"/>
              </w:rPr>
              <w:t>套管</w:t>
            </w:r>
          </w:p>
        </w:tc>
        <w:tc>
          <w:tcPr>
            <w:tcW w:w="1574" w:type="dxa"/>
            <w:noWrap/>
            <w:vAlign w:val="center"/>
          </w:tcPr>
          <w:p>
            <w:pPr>
              <w:spacing w:line="560" w:lineRule="exact"/>
              <w:jc w:val="center"/>
              <w:rPr>
                <w:rFonts w:ascii="仿宋" w:hAnsi="仿宋" w:eastAsia="仿宋" w:cs="仿宋"/>
                <w:sz w:val="30"/>
                <w:szCs w:val="30"/>
              </w:rPr>
            </w:pPr>
            <w:r>
              <w:rPr>
                <w:rFonts w:hint="eastAsia" w:ascii="仿宋" w:hAnsi="仿宋" w:eastAsia="仿宋" w:cs="仿宋"/>
                <w:sz w:val="30"/>
                <w:szCs w:val="30"/>
              </w:rPr>
              <w:t>30CM</w:t>
            </w:r>
          </w:p>
        </w:tc>
        <w:tc>
          <w:tcPr>
            <w:tcW w:w="893" w:type="dxa"/>
            <w:noWrap/>
            <w:vAlign w:val="center"/>
          </w:tcPr>
          <w:p>
            <w:pPr>
              <w:spacing w:line="560" w:lineRule="exact"/>
              <w:jc w:val="center"/>
              <w:rPr>
                <w:rFonts w:ascii="仿宋" w:hAnsi="仿宋" w:eastAsia="仿宋" w:cs="仿宋"/>
                <w:sz w:val="30"/>
                <w:szCs w:val="30"/>
              </w:rPr>
            </w:pPr>
          </w:p>
        </w:tc>
        <w:tc>
          <w:tcPr>
            <w:tcW w:w="1612" w:type="dxa"/>
            <w:noWrap/>
            <w:vAlign w:val="center"/>
          </w:tcPr>
          <w:p>
            <w:pPr>
              <w:spacing w:line="560" w:lineRule="exact"/>
              <w:jc w:val="center"/>
              <w:rPr>
                <w:rFonts w:ascii="仿宋" w:hAnsi="仿宋" w:eastAsia="仿宋" w:cs="仿宋"/>
                <w:sz w:val="30"/>
                <w:szCs w:val="30"/>
              </w:rPr>
            </w:pPr>
            <w:r>
              <w:rPr>
                <w:rFonts w:ascii="仿宋" w:hAnsi="仿宋" w:eastAsia="仿宋" w:cs="仿宋"/>
                <w:sz w:val="30"/>
                <w:szCs w:val="30"/>
              </w:rPr>
              <w:t>元</w:t>
            </w:r>
            <w:r>
              <w:rPr>
                <w:rFonts w:hint="eastAsia" w:ascii="仿宋" w:hAnsi="仿宋" w:eastAsia="仿宋" w:cs="仿宋"/>
                <w:sz w:val="30"/>
                <w:szCs w:val="30"/>
              </w:rPr>
              <w:t>/根*天</w:t>
            </w:r>
          </w:p>
        </w:tc>
        <w:tc>
          <w:tcPr>
            <w:tcW w:w="1362" w:type="dxa"/>
            <w:noWrap/>
            <w:vAlign w:val="center"/>
          </w:tcPr>
          <w:p>
            <w:pPr>
              <w:spacing w:line="560" w:lineRule="exact"/>
              <w:jc w:val="center"/>
              <w:rPr>
                <w:rFonts w:ascii="仿宋" w:hAnsi="仿宋" w:eastAsia="仿宋" w:cs="仿宋"/>
                <w:sz w:val="30"/>
                <w:szCs w:val="30"/>
              </w:rPr>
            </w:pPr>
          </w:p>
        </w:tc>
        <w:tc>
          <w:tcPr>
            <w:tcW w:w="1475" w:type="dxa"/>
            <w:noWrap/>
            <w:vAlign w:val="center"/>
          </w:tcPr>
          <w:p>
            <w:pPr>
              <w:spacing w:line="560" w:lineRule="exact"/>
              <w:jc w:val="center"/>
              <w:rPr>
                <w:rFonts w:ascii="仿宋" w:hAnsi="仿宋" w:eastAsia="仿宋" w:cs="仿宋"/>
                <w:sz w:val="30"/>
                <w:szCs w:val="30"/>
              </w:rPr>
            </w:pPr>
          </w:p>
        </w:tc>
        <w:tc>
          <w:tcPr>
            <w:tcW w:w="1212" w:type="dxa"/>
            <w:noWrap/>
            <w:vAlign w:val="center"/>
          </w:tcPr>
          <w:p>
            <w:pPr>
              <w:spacing w:line="560" w:lineRule="exact"/>
              <w:jc w:val="center"/>
              <w:rPr>
                <w:rFonts w:ascii="仿宋" w:hAnsi="仿宋" w:eastAsia="仿宋" w:cs="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588" w:type="dxa"/>
            <w:noWrap/>
            <w:vAlign w:val="center"/>
          </w:tcPr>
          <w:p>
            <w:pPr>
              <w:spacing w:line="560" w:lineRule="exact"/>
              <w:jc w:val="center"/>
              <w:rPr>
                <w:rFonts w:ascii="仿宋" w:hAnsi="仿宋" w:eastAsia="仿宋" w:cs="仿宋"/>
                <w:sz w:val="30"/>
                <w:szCs w:val="30"/>
              </w:rPr>
            </w:pPr>
            <w:r>
              <w:rPr>
                <w:rFonts w:ascii="仿宋" w:hAnsi="仿宋" w:eastAsia="仿宋" w:cs="仿宋"/>
                <w:sz w:val="30"/>
                <w:szCs w:val="30"/>
              </w:rPr>
              <w:t>轮扣</w:t>
            </w:r>
          </w:p>
        </w:tc>
        <w:tc>
          <w:tcPr>
            <w:tcW w:w="1574" w:type="dxa"/>
            <w:noWrap/>
            <w:vAlign w:val="center"/>
          </w:tcPr>
          <w:p>
            <w:pPr>
              <w:spacing w:line="560" w:lineRule="exact"/>
              <w:jc w:val="center"/>
              <w:rPr>
                <w:rFonts w:ascii="仿宋" w:hAnsi="仿宋" w:eastAsia="仿宋" w:cs="仿宋"/>
                <w:sz w:val="30"/>
                <w:szCs w:val="30"/>
              </w:rPr>
            </w:pPr>
            <w:r>
              <w:rPr>
                <w:rFonts w:ascii="仿宋" w:hAnsi="仿宋" w:eastAsia="仿宋" w:cs="仿宋"/>
                <w:sz w:val="30"/>
                <w:szCs w:val="30"/>
              </w:rPr>
              <w:t>综合</w:t>
            </w:r>
          </w:p>
        </w:tc>
        <w:tc>
          <w:tcPr>
            <w:tcW w:w="893" w:type="dxa"/>
            <w:noWrap/>
            <w:vAlign w:val="center"/>
          </w:tcPr>
          <w:p>
            <w:pPr>
              <w:spacing w:line="560" w:lineRule="exact"/>
              <w:jc w:val="center"/>
              <w:rPr>
                <w:rFonts w:ascii="仿宋" w:hAnsi="仿宋" w:eastAsia="仿宋" w:cs="仿宋"/>
                <w:sz w:val="30"/>
                <w:szCs w:val="30"/>
              </w:rPr>
            </w:pPr>
          </w:p>
        </w:tc>
        <w:tc>
          <w:tcPr>
            <w:tcW w:w="1612" w:type="dxa"/>
            <w:noWrap/>
            <w:vAlign w:val="center"/>
          </w:tcPr>
          <w:p>
            <w:pPr>
              <w:spacing w:line="560" w:lineRule="exact"/>
              <w:jc w:val="center"/>
              <w:rPr>
                <w:rFonts w:ascii="仿宋" w:hAnsi="仿宋" w:eastAsia="仿宋" w:cs="仿宋"/>
                <w:sz w:val="30"/>
                <w:szCs w:val="30"/>
              </w:rPr>
            </w:pPr>
            <w:r>
              <w:rPr>
                <w:rFonts w:ascii="仿宋" w:hAnsi="仿宋" w:eastAsia="仿宋" w:cs="仿宋"/>
                <w:sz w:val="30"/>
                <w:szCs w:val="30"/>
              </w:rPr>
              <w:t>元</w:t>
            </w:r>
            <w:r>
              <w:rPr>
                <w:rFonts w:hint="eastAsia" w:ascii="仿宋" w:hAnsi="仿宋" w:eastAsia="仿宋" w:cs="仿宋"/>
                <w:sz w:val="30"/>
                <w:szCs w:val="30"/>
              </w:rPr>
              <w:t>/米*天</w:t>
            </w:r>
          </w:p>
        </w:tc>
        <w:tc>
          <w:tcPr>
            <w:tcW w:w="1362" w:type="dxa"/>
            <w:noWrap/>
            <w:vAlign w:val="center"/>
          </w:tcPr>
          <w:p>
            <w:pPr>
              <w:spacing w:line="560" w:lineRule="exact"/>
              <w:jc w:val="center"/>
              <w:rPr>
                <w:rFonts w:ascii="仿宋" w:hAnsi="仿宋" w:eastAsia="仿宋" w:cs="仿宋"/>
                <w:sz w:val="30"/>
                <w:szCs w:val="30"/>
              </w:rPr>
            </w:pPr>
          </w:p>
        </w:tc>
        <w:tc>
          <w:tcPr>
            <w:tcW w:w="1475" w:type="dxa"/>
            <w:noWrap/>
            <w:vAlign w:val="center"/>
          </w:tcPr>
          <w:p>
            <w:pPr>
              <w:spacing w:line="560" w:lineRule="exact"/>
              <w:jc w:val="center"/>
              <w:rPr>
                <w:rFonts w:ascii="仿宋" w:hAnsi="仿宋" w:eastAsia="仿宋" w:cs="仿宋"/>
                <w:sz w:val="30"/>
                <w:szCs w:val="30"/>
              </w:rPr>
            </w:pPr>
          </w:p>
        </w:tc>
        <w:tc>
          <w:tcPr>
            <w:tcW w:w="1212" w:type="dxa"/>
            <w:noWrap/>
            <w:vAlign w:val="center"/>
          </w:tcPr>
          <w:p>
            <w:pPr>
              <w:spacing w:line="560" w:lineRule="exact"/>
              <w:jc w:val="center"/>
              <w:rPr>
                <w:rFonts w:ascii="仿宋" w:hAnsi="仿宋" w:eastAsia="仿宋" w:cs="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588" w:type="dxa"/>
            <w:noWrap/>
            <w:vAlign w:val="center"/>
          </w:tcPr>
          <w:p>
            <w:pPr>
              <w:spacing w:line="560" w:lineRule="exact"/>
              <w:jc w:val="center"/>
              <w:rPr>
                <w:rFonts w:ascii="仿宋" w:hAnsi="仿宋" w:eastAsia="仿宋" w:cs="仿宋"/>
                <w:sz w:val="30"/>
                <w:szCs w:val="30"/>
              </w:rPr>
            </w:pPr>
          </w:p>
        </w:tc>
        <w:tc>
          <w:tcPr>
            <w:tcW w:w="1574" w:type="dxa"/>
            <w:noWrap/>
            <w:vAlign w:val="center"/>
          </w:tcPr>
          <w:p>
            <w:pPr>
              <w:spacing w:line="560" w:lineRule="exact"/>
              <w:jc w:val="center"/>
              <w:rPr>
                <w:rFonts w:ascii="仿宋" w:hAnsi="仿宋" w:eastAsia="仿宋" w:cs="仿宋"/>
                <w:sz w:val="30"/>
                <w:szCs w:val="30"/>
              </w:rPr>
            </w:pPr>
          </w:p>
        </w:tc>
        <w:tc>
          <w:tcPr>
            <w:tcW w:w="893" w:type="dxa"/>
            <w:noWrap/>
            <w:vAlign w:val="center"/>
          </w:tcPr>
          <w:p>
            <w:pPr>
              <w:spacing w:line="560" w:lineRule="exact"/>
              <w:jc w:val="center"/>
              <w:rPr>
                <w:rFonts w:ascii="仿宋" w:hAnsi="仿宋" w:eastAsia="仿宋" w:cs="仿宋"/>
                <w:sz w:val="30"/>
                <w:szCs w:val="30"/>
              </w:rPr>
            </w:pPr>
          </w:p>
        </w:tc>
        <w:tc>
          <w:tcPr>
            <w:tcW w:w="1612" w:type="dxa"/>
            <w:noWrap/>
            <w:vAlign w:val="center"/>
          </w:tcPr>
          <w:p>
            <w:pPr>
              <w:spacing w:line="560" w:lineRule="exact"/>
              <w:jc w:val="center"/>
              <w:rPr>
                <w:rFonts w:ascii="仿宋" w:hAnsi="仿宋" w:eastAsia="仿宋" w:cs="仿宋"/>
                <w:sz w:val="30"/>
                <w:szCs w:val="30"/>
              </w:rPr>
            </w:pPr>
          </w:p>
        </w:tc>
        <w:tc>
          <w:tcPr>
            <w:tcW w:w="1362" w:type="dxa"/>
            <w:noWrap/>
            <w:vAlign w:val="center"/>
          </w:tcPr>
          <w:p>
            <w:pPr>
              <w:spacing w:line="560" w:lineRule="exact"/>
              <w:jc w:val="center"/>
              <w:rPr>
                <w:rFonts w:ascii="仿宋" w:hAnsi="仿宋" w:eastAsia="仿宋" w:cs="仿宋"/>
                <w:sz w:val="30"/>
                <w:szCs w:val="30"/>
              </w:rPr>
            </w:pPr>
          </w:p>
        </w:tc>
        <w:tc>
          <w:tcPr>
            <w:tcW w:w="1475" w:type="dxa"/>
            <w:noWrap/>
            <w:vAlign w:val="center"/>
          </w:tcPr>
          <w:p>
            <w:pPr>
              <w:spacing w:line="560" w:lineRule="exact"/>
              <w:jc w:val="center"/>
              <w:rPr>
                <w:rFonts w:ascii="仿宋" w:hAnsi="仿宋" w:eastAsia="仿宋" w:cs="仿宋"/>
                <w:sz w:val="30"/>
                <w:szCs w:val="30"/>
              </w:rPr>
            </w:pPr>
          </w:p>
        </w:tc>
        <w:tc>
          <w:tcPr>
            <w:tcW w:w="1212" w:type="dxa"/>
            <w:noWrap/>
            <w:vAlign w:val="center"/>
          </w:tcPr>
          <w:p>
            <w:pPr>
              <w:spacing w:line="560" w:lineRule="exact"/>
              <w:jc w:val="center"/>
              <w:rPr>
                <w:rFonts w:ascii="仿宋" w:hAnsi="仿宋" w:eastAsia="仿宋" w:cs="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588" w:type="dxa"/>
            <w:noWrap/>
            <w:vAlign w:val="center"/>
          </w:tcPr>
          <w:p>
            <w:pPr>
              <w:spacing w:line="560" w:lineRule="exact"/>
              <w:jc w:val="center"/>
              <w:rPr>
                <w:rFonts w:ascii="仿宋" w:hAnsi="仿宋" w:eastAsia="仿宋" w:cs="仿宋"/>
                <w:sz w:val="30"/>
                <w:szCs w:val="30"/>
              </w:rPr>
            </w:pPr>
          </w:p>
        </w:tc>
        <w:tc>
          <w:tcPr>
            <w:tcW w:w="1574" w:type="dxa"/>
            <w:noWrap/>
            <w:vAlign w:val="center"/>
          </w:tcPr>
          <w:p>
            <w:pPr>
              <w:spacing w:line="560" w:lineRule="exact"/>
              <w:jc w:val="center"/>
              <w:rPr>
                <w:rFonts w:ascii="仿宋" w:hAnsi="仿宋" w:eastAsia="仿宋" w:cs="仿宋"/>
                <w:sz w:val="30"/>
                <w:szCs w:val="30"/>
              </w:rPr>
            </w:pPr>
          </w:p>
        </w:tc>
        <w:tc>
          <w:tcPr>
            <w:tcW w:w="893" w:type="dxa"/>
            <w:noWrap/>
            <w:vAlign w:val="center"/>
          </w:tcPr>
          <w:p>
            <w:pPr>
              <w:spacing w:line="560" w:lineRule="exact"/>
              <w:jc w:val="center"/>
              <w:rPr>
                <w:rFonts w:ascii="仿宋" w:hAnsi="仿宋" w:eastAsia="仿宋" w:cs="仿宋"/>
                <w:sz w:val="30"/>
                <w:szCs w:val="30"/>
              </w:rPr>
            </w:pPr>
          </w:p>
        </w:tc>
        <w:tc>
          <w:tcPr>
            <w:tcW w:w="1612" w:type="dxa"/>
            <w:noWrap/>
            <w:vAlign w:val="center"/>
          </w:tcPr>
          <w:p>
            <w:pPr>
              <w:spacing w:line="560" w:lineRule="exact"/>
              <w:jc w:val="center"/>
              <w:rPr>
                <w:rFonts w:ascii="仿宋" w:hAnsi="仿宋" w:eastAsia="仿宋" w:cs="仿宋"/>
                <w:sz w:val="30"/>
                <w:szCs w:val="30"/>
              </w:rPr>
            </w:pPr>
          </w:p>
        </w:tc>
        <w:tc>
          <w:tcPr>
            <w:tcW w:w="1362" w:type="dxa"/>
            <w:noWrap/>
            <w:vAlign w:val="center"/>
          </w:tcPr>
          <w:p>
            <w:pPr>
              <w:spacing w:line="560" w:lineRule="exact"/>
              <w:jc w:val="center"/>
              <w:rPr>
                <w:rFonts w:ascii="仿宋" w:hAnsi="仿宋" w:eastAsia="仿宋" w:cs="仿宋"/>
                <w:sz w:val="30"/>
                <w:szCs w:val="30"/>
              </w:rPr>
            </w:pPr>
          </w:p>
        </w:tc>
        <w:tc>
          <w:tcPr>
            <w:tcW w:w="1475" w:type="dxa"/>
            <w:noWrap/>
            <w:vAlign w:val="center"/>
          </w:tcPr>
          <w:p>
            <w:pPr>
              <w:spacing w:line="560" w:lineRule="exact"/>
              <w:jc w:val="center"/>
              <w:rPr>
                <w:rFonts w:ascii="仿宋" w:hAnsi="仿宋" w:eastAsia="仿宋" w:cs="仿宋"/>
                <w:sz w:val="30"/>
                <w:szCs w:val="30"/>
              </w:rPr>
            </w:pPr>
          </w:p>
        </w:tc>
        <w:tc>
          <w:tcPr>
            <w:tcW w:w="1212" w:type="dxa"/>
            <w:noWrap/>
            <w:vAlign w:val="center"/>
          </w:tcPr>
          <w:p>
            <w:pPr>
              <w:spacing w:line="560" w:lineRule="exact"/>
              <w:jc w:val="center"/>
              <w:rPr>
                <w:rFonts w:ascii="仿宋" w:hAnsi="仿宋" w:eastAsia="仿宋" w:cs="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588" w:type="dxa"/>
            <w:noWrap/>
            <w:vAlign w:val="center"/>
          </w:tcPr>
          <w:p>
            <w:pPr>
              <w:spacing w:line="560" w:lineRule="exact"/>
              <w:jc w:val="center"/>
              <w:rPr>
                <w:rFonts w:ascii="仿宋" w:hAnsi="仿宋" w:eastAsia="仿宋" w:cs="仿宋"/>
                <w:sz w:val="30"/>
                <w:szCs w:val="30"/>
              </w:rPr>
            </w:pPr>
          </w:p>
        </w:tc>
        <w:tc>
          <w:tcPr>
            <w:tcW w:w="1574" w:type="dxa"/>
            <w:noWrap/>
            <w:vAlign w:val="center"/>
          </w:tcPr>
          <w:p>
            <w:pPr>
              <w:spacing w:line="560" w:lineRule="exact"/>
              <w:jc w:val="center"/>
              <w:rPr>
                <w:rFonts w:ascii="仿宋" w:hAnsi="仿宋" w:eastAsia="仿宋" w:cs="仿宋"/>
                <w:sz w:val="30"/>
                <w:szCs w:val="30"/>
              </w:rPr>
            </w:pPr>
          </w:p>
        </w:tc>
        <w:tc>
          <w:tcPr>
            <w:tcW w:w="893" w:type="dxa"/>
            <w:noWrap/>
            <w:vAlign w:val="center"/>
          </w:tcPr>
          <w:p>
            <w:pPr>
              <w:spacing w:line="560" w:lineRule="exact"/>
              <w:jc w:val="center"/>
              <w:rPr>
                <w:rFonts w:ascii="仿宋" w:hAnsi="仿宋" w:eastAsia="仿宋" w:cs="仿宋"/>
                <w:sz w:val="30"/>
                <w:szCs w:val="30"/>
              </w:rPr>
            </w:pPr>
          </w:p>
        </w:tc>
        <w:tc>
          <w:tcPr>
            <w:tcW w:w="1612" w:type="dxa"/>
            <w:noWrap/>
            <w:vAlign w:val="center"/>
          </w:tcPr>
          <w:p>
            <w:pPr>
              <w:spacing w:line="560" w:lineRule="exact"/>
              <w:jc w:val="center"/>
              <w:rPr>
                <w:rFonts w:ascii="仿宋" w:hAnsi="仿宋" w:eastAsia="仿宋" w:cs="仿宋"/>
                <w:sz w:val="30"/>
                <w:szCs w:val="30"/>
              </w:rPr>
            </w:pPr>
          </w:p>
        </w:tc>
        <w:tc>
          <w:tcPr>
            <w:tcW w:w="1362" w:type="dxa"/>
            <w:noWrap/>
            <w:vAlign w:val="center"/>
          </w:tcPr>
          <w:p>
            <w:pPr>
              <w:spacing w:line="560" w:lineRule="exact"/>
              <w:jc w:val="center"/>
              <w:rPr>
                <w:rFonts w:ascii="仿宋" w:hAnsi="仿宋" w:eastAsia="仿宋" w:cs="仿宋"/>
                <w:sz w:val="30"/>
                <w:szCs w:val="30"/>
              </w:rPr>
            </w:pPr>
          </w:p>
        </w:tc>
        <w:tc>
          <w:tcPr>
            <w:tcW w:w="1475" w:type="dxa"/>
            <w:noWrap/>
            <w:vAlign w:val="center"/>
          </w:tcPr>
          <w:p>
            <w:pPr>
              <w:spacing w:line="560" w:lineRule="exact"/>
              <w:jc w:val="center"/>
              <w:rPr>
                <w:rFonts w:ascii="仿宋" w:hAnsi="仿宋" w:eastAsia="仿宋" w:cs="仿宋"/>
                <w:sz w:val="30"/>
                <w:szCs w:val="30"/>
              </w:rPr>
            </w:pPr>
          </w:p>
        </w:tc>
        <w:tc>
          <w:tcPr>
            <w:tcW w:w="1212" w:type="dxa"/>
            <w:noWrap/>
            <w:vAlign w:val="center"/>
          </w:tcPr>
          <w:p>
            <w:pPr>
              <w:spacing w:line="560" w:lineRule="exact"/>
              <w:jc w:val="center"/>
              <w:rPr>
                <w:rFonts w:ascii="仿宋" w:hAnsi="仿宋" w:eastAsia="仿宋" w:cs="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588" w:type="dxa"/>
            <w:noWrap/>
            <w:vAlign w:val="center"/>
          </w:tcPr>
          <w:p>
            <w:pPr>
              <w:spacing w:line="560" w:lineRule="exact"/>
              <w:jc w:val="center"/>
              <w:rPr>
                <w:rFonts w:ascii="仿宋" w:hAnsi="仿宋" w:eastAsia="仿宋" w:cs="仿宋"/>
                <w:sz w:val="30"/>
                <w:szCs w:val="30"/>
              </w:rPr>
            </w:pPr>
          </w:p>
        </w:tc>
        <w:tc>
          <w:tcPr>
            <w:tcW w:w="1574" w:type="dxa"/>
            <w:noWrap/>
            <w:vAlign w:val="center"/>
          </w:tcPr>
          <w:p>
            <w:pPr>
              <w:spacing w:line="560" w:lineRule="exact"/>
              <w:jc w:val="center"/>
              <w:rPr>
                <w:rFonts w:ascii="仿宋" w:hAnsi="仿宋" w:eastAsia="仿宋" w:cs="仿宋"/>
                <w:sz w:val="30"/>
                <w:szCs w:val="30"/>
              </w:rPr>
            </w:pPr>
          </w:p>
        </w:tc>
        <w:tc>
          <w:tcPr>
            <w:tcW w:w="893" w:type="dxa"/>
            <w:noWrap/>
            <w:vAlign w:val="center"/>
          </w:tcPr>
          <w:p>
            <w:pPr>
              <w:spacing w:line="560" w:lineRule="exact"/>
              <w:jc w:val="center"/>
              <w:rPr>
                <w:rFonts w:ascii="仿宋" w:hAnsi="仿宋" w:eastAsia="仿宋" w:cs="仿宋"/>
                <w:sz w:val="30"/>
                <w:szCs w:val="30"/>
              </w:rPr>
            </w:pPr>
          </w:p>
        </w:tc>
        <w:tc>
          <w:tcPr>
            <w:tcW w:w="1612" w:type="dxa"/>
            <w:noWrap/>
            <w:vAlign w:val="center"/>
          </w:tcPr>
          <w:p>
            <w:pPr>
              <w:spacing w:line="560" w:lineRule="exact"/>
              <w:jc w:val="center"/>
              <w:rPr>
                <w:rFonts w:ascii="仿宋" w:hAnsi="仿宋" w:eastAsia="仿宋" w:cs="仿宋"/>
                <w:sz w:val="30"/>
                <w:szCs w:val="30"/>
              </w:rPr>
            </w:pPr>
          </w:p>
        </w:tc>
        <w:tc>
          <w:tcPr>
            <w:tcW w:w="1362" w:type="dxa"/>
            <w:noWrap/>
            <w:vAlign w:val="center"/>
          </w:tcPr>
          <w:p>
            <w:pPr>
              <w:spacing w:line="560" w:lineRule="exact"/>
              <w:jc w:val="center"/>
              <w:rPr>
                <w:rFonts w:ascii="仿宋" w:hAnsi="仿宋" w:eastAsia="仿宋" w:cs="仿宋"/>
                <w:sz w:val="30"/>
                <w:szCs w:val="30"/>
              </w:rPr>
            </w:pPr>
          </w:p>
        </w:tc>
        <w:tc>
          <w:tcPr>
            <w:tcW w:w="1475" w:type="dxa"/>
            <w:noWrap/>
            <w:vAlign w:val="center"/>
          </w:tcPr>
          <w:p>
            <w:pPr>
              <w:spacing w:line="560" w:lineRule="exact"/>
              <w:jc w:val="center"/>
              <w:rPr>
                <w:rFonts w:ascii="仿宋" w:hAnsi="仿宋" w:eastAsia="仿宋" w:cs="仿宋"/>
                <w:sz w:val="30"/>
                <w:szCs w:val="30"/>
              </w:rPr>
            </w:pPr>
          </w:p>
        </w:tc>
        <w:tc>
          <w:tcPr>
            <w:tcW w:w="1212" w:type="dxa"/>
            <w:noWrap/>
            <w:vAlign w:val="center"/>
          </w:tcPr>
          <w:p>
            <w:pPr>
              <w:spacing w:line="560" w:lineRule="exact"/>
              <w:jc w:val="center"/>
              <w:rPr>
                <w:rFonts w:ascii="仿宋" w:hAnsi="仿宋" w:eastAsia="仿宋" w:cs="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588" w:type="dxa"/>
            <w:noWrap/>
            <w:vAlign w:val="center"/>
          </w:tcPr>
          <w:p>
            <w:pPr>
              <w:spacing w:line="560" w:lineRule="exact"/>
              <w:jc w:val="center"/>
              <w:rPr>
                <w:rFonts w:ascii="仿宋" w:hAnsi="仿宋" w:eastAsia="仿宋" w:cs="仿宋"/>
                <w:sz w:val="30"/>
                <w:szCs w:val="30"/>
              </w:rPr>
            </w:pPr>
          </w:p>
        </w:tc>
        <w:tc>
          <w:tcPr>
            <w:tcW w:w="1574" w:type="dxa"/>
            <w:noWrap/>
            <w:vAlign w:val="center"/>
          </w:tcPr>
          <w:p>
            <w:pPr>
              <w:spacing w:line="560" w:lineRule="exact"/>
              <w:jc w:val="center"/>
              <w:rPr>
                <w:rFonts w:ascii="仿宋" w:hAnsi="仿宋" w:eastAsia="仿宋" w:cs="仿宋"/>
                <w:sz w:val="30"/>
                <w:szCs w:val="30"/>
              </w:rPr>
            </w:pPr>
          </w:p>
        </w:tc>
        <w:tc>
          <w:tcPr>
            <w:tcW w:w="893" w:type="dxa"/>
            <w:noWrap/>
            <w:vAlign w:val="center"/>
          </w:tcPr>
          <w:p>
            <w:pPr>
              <w:spacing w:line="560" w:lineRule="exact"/>
              <w:jc w:val="center"/>
              <w:rPr>
                <w:rFonts w:ascii="仿宋" w:hAnsi="仿宋" w:eastAsia="仿宋" w:cs="仿宋"/>
                <w:sz w:val="30"/>
                <w:szCs w:val="30"/>
              </w:rPr>
            </w:pPr>
          </w:p>
        </w:tc>
        <w:tc>
          <w:tcPr>
            <w:tcW w:w="1612" w:type="dxa"/>
            <w:noWrap/>
            <w:vAlign w:val="center"/>
          </w:tcPr>
          <w:p>
            <w:pPr>
              <w:spacing w:line="560" w:lineRule="exact"/>
              <w:jc w:val="center"/>
              <w:rPr>
                <w:rFonts w:ascii="仿宋" w:hAnsi="仿宋" w:eastAsia="仿宋" w:cs="仿宋"/>
                <w:sz w:val="30"/>
                <w:szCs w:val="30"/>
              </w:rPr>
            </w:pPr>
          </w:p>
        </w:tc>
        <w:tc>
          <w:tcPr>
            <w:tcW w:w="1362" w:type="dxa"/>
            <w:noWrap/>
            <w:vAlign w:val="center"/>
          </w:tcPr>
          <w:p>
            <w:pPr>
              <w:spacing w:line="560" w:lineRule="exact"/>
              <w:jc w:val="center"/>
              <w:rPr>
                <w:rFonts w:ascii="仿宋" w:hAnsi="仿宋" w:eastAsia="仿宋" w:cs="仿宋"/>
                <w:sz w:val="30"/>
                <w:szCs w:val="30"/>
              </w:rPr>
            </w:pPr>
          </w:p>
        </w:tc>
        <w:tc>
          <w:tcPr>
            <w:tcW w:w="1475" w:type="dxa"/>
            <w:noWrap/>
            <w:vAlign w:val="center"/>
          </w:tcPr>
          <w:p>
            <w:pPr>
              <w:spacing w:line="560" w:lineRule="exact"/>
              <w:jc w:val="center"/>
              <w:rPr>
                <w:rFonts w:ascii="仿宋" w:hAnsi="仿宋" w:eastAsia="仿宋" w:cs="仿宋"/>
                <w:sz w:val="30"/>
                <w:szCs w:val="30"/>
              </w:rPr>
            </w:pPr>
          </w:p>
        </w:tc>
        <w:tc>
          <w:tcPr>
            <w:tcW w:w="1212" w:type="dxa"/>
            <w:noWrap/>
            <w:vAlign w:val="center"/>
          </w:tcPr>
          <w:p>
            <w:pPr>
              <w:spacing w:line="560" w:lineRule="exact"/>
              <w:jc w:val="center"/>
              <w:rPr>
                <w:rFonts w:ascii="仿宋" w:hAnsi="仿宋" w:eastAsia="仿宋" w:cs="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588" w:type="dxa"/>
            <w:noWrap/>
            <w:vAlign w:val="center"/>
          </w:tcPr>
          <w:p>
            <w:pPr>
              <w:spacing w:line="560" w:lineRule="exact"/>
              <w:jc w:val="center"/>
              <w:rPr>
                <w:rFonts w:ascii="仿宋" w:hAnsi="仿宋" w:eastAsia="仿宋" w:cs="仿宋"/>
                <w:sz w:val="30"/>
                <w:szCs w:val="30"/>
              </w:rPr>
            </w:pPr>
          </w:p>
        </w:tc>
        <w:tc>
          <w:tcPr>
            <w:tcW w:w="1574" w:type="dxa"/>
            <w:noWrap/>
            <w:vAlign w:val="center"/>
          </w:tcPr>
          <w:p>
            <w:pPr>
              <w:spacing w:line="560" w:lineRule="exact"/>
              <w:jc w:val="center"/>
              <w:rPr>
                <w:rFonts w:ascii="仿宋" w:hAnsi="仿宋" w:eastAsia="仿宋" w:cs="仿宋"/>
                <w:sz w:val="30"/>
                <w:szCs w:val="30"/>
              </w:rPr>
            </w:pPr>
          </w:p>
        </w:tc>
        <w:tc>
          <w:tcPr>
            <w:tcW w:w="893" w:type="dxa"/>
            <w:noWrap/>
            <w:vAlign w:val="center"/>
          </w:tcPr>
          <w:p>
            <w:pPr>
              <w:spacing w:line="560" w:lineRule="exact"/>
              <w:jc w:val="center"/>
              <w:rPr>
                <w:rFonts w:ascii="仿宋" w:hAnsi="仿宋" w:eastAsia="仿宋" w:cs="仿宋"/>
                <w:sz w:val="30"/>
                <w:szCs w:val="30"/>
              </w:rPr>
            </w:pPr>
          </w:p>
        </w:tc>
        <w:tc>
          <w:tcPr>
            <w:tcW w:w="1612" w:type="dxa"/>
            <w:noWrap/>
            <w:vAlign w:val="center"/>
          </w:tcPr>
          <w:p>
            <w:pPr>
              <w:spacing w:line="560" w:lineRule="exact"/>
              <w:jc w:val="center"/>
              <w:rPr>
                <w:rFonts w:ascii="仿宋" w:hAnsi="仿宋" w:eastAsia="仿宋" w:cs="仿宋"/>
                <w:sz w:val="30"/>
                <w:szCs w:val="30"/>
              </w:rPr>
            </w:pPr>
          </w:p>
        </w:tc>
        <w:tc>
          <w:tcPr>
            <w:tcW w:w="1362" w:type="dxa"/>
            <w:noWrap/>
            <w:vAlign w:val="center"/>
          </w:tcPr>
          <w:p>
            <w:pPr>
              <w:spacing w:line="560" w:lineRule="exact"/>
              <w:jc w:val="center"/>
              <w:rPr>
                <w:rFonts w:ascii="仿宋" w:hAnsi="仿宋" w:eastAsia="仿宋" w:cs="仿宋"/>
                <w:sz w:val="30"/>
                <w:szCs w:val="30"/>
              </w:rPr>
            </w:pPr>
          </w:p>
        </w:tc>
        <w:tc>
          <w:tcPr>
            <w:tcW w:w="1475" w:type="dxa"/>
            <w:noWrap/>
            <w:vAlign w:val="center"/>
          </w:tcPr>
          <w:p>
            <w:pPr>
              <w:spacing w:line="560" w:lineRule="exact"/>
              <w:jc w:val="center"/>
              <w:rPr>
                <w:rFonts w:ascii="仿宋" w:hAnsi="仿宋" w:eastAsia="仿宋" w:cs="仿宋"/>
                <w:sz w:val="30"/>
                <w:szCs w:val="30"/>
              </w:rPr>
            </w:pPr>
          </w:p>
        </w:tc>
        <w:tc>
          <w:tcPr>
            <w:tcW w:w="1212" w:type="dxa"/>
            <w:noWrap/>
            <w:vAlign w:val="center"/>
          </w:tcPr>
          <w:p>
            <w:pPr>
              <w:spacing w:line="560" w:lineRule="exact"/>
              <w:jc w:val="center"/>
              <w:rPr>
                <w:rFonts w:ascii="仿宋" w:hAnsi="仿宋" w:eastAsia="仿宋" w:cs="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588" w:type="dxa"/>
            <w:noWrap/>
            <w:vAlign w:val="center"/>
          </w:tcPr>
          <w:p>
            <w:pPr>
              <w:spacing w:line="560" w:lineRule="exact"/>
              <w:jc w:val="center"/>
              <w:rPr>
                <w:rFonts w:ascii="仿宋" w:hAnsi="仿宋" w:eastAsia="仿宋" w:cs="仿宋"/>
                <w:sz w:val="30"/>
                <w:szCs w:val="30"/>
              </w:rPr>
            </w:pPr>
          </w:p>
        </w:tc>
        <w:tc>
          <w:tcPr>
            <w:tcW w:w="1574" w:type="dxa"/>
            <w:noWrap/>
            <w:vAlign w:val="center"/>
          </w:tcPr>
          <w:p>
            <w:pPr>
              <w:spacing w:line="560" w:lineRule="exact"/>
              <w:jc w:val="center"/>
              <w:rPr>
                <w:rFonts w:ascii="仿宋" w:hAnsi="仿宋" w:eastAsia="仿宋" w:cs="仿宋"/>
                <w:sz w:val="30"/>
                <w:szCs w:val="30"/>
              </w:rPr>
            </w:pPr>
          </w:p>
        </w:tc>
        <w:tc>
          <w:tcPr>
            <w:tcW w:w="893" w:type="dxa"/>
            <w:noWrap/>
            <w:vAlign w:val="center"/>
          </w:tcPr>
          <w:p>
            <w:pPr>
              <w:spacing w:line="560" w:lineRule="exact"/>
              <w:jc w:val="center"/>
              <w:rPr>
                <w:rFonts w:ascii="仿宋" w:hAnsi="仿宋" w:eastAsia="仿宋" w:cs="仿宋"/>
                <w:sz w:val="30"/>
                <w:szCs w:val="30"/>
              </w:rPr>
            </w:pPr>
          </w:p>
        </w:tc>
        <w:tc>
          <w:tcPr>
            <w:tcW w:w="1612" w:type="dxa"/>
            <w:noWrap/>
            <w:vAlign w:val="center"/>
          </w:tcPr>
          <w:p>
            <w:pPr>
              <w:spacing w:line="560" w:lineRule="exact"/>
              <w:jc w:val="center"/>
              <w:rPr>
                <w:rFonts w:ascii="仿宋" w:hAnsi="仿宋" w:eastAsia="仿宋" w:cs="仿宋"/>
                <w:sz w:val="30"/>
                <w:szCs w:val="30"/>
              </w:rPr>
            </w:pPr>
          </w:p>
        </w:tc>
        <w:tc>
          <w:tcPr>
            <w:tcW w:w="1362" w:type="dxa"/>
            <w:noWrap/>
            <w:vAlign w:val="center"/>
          </w:tcPr>
          <w:p>
            <w:pPr>
              <w:spacing w:line="560" w:lineRule="exact"/>
              <w:jc w:val="center"/>
              <w:rPr>
                <w:rFonts w:ascii="仿宋" w:hAnsi="仿宋" w:eastAsia="仿宋" w:cs="仿宋"/>
                <w:sz w:val="30"/>
                <w:szCs w:val="30"/>
              </w:rPr>
            </w:pPr>
          </w:p>
        </w:tc>
        <w:tc>
          <w:tcPr>
            <w:tcW w:w="1475" w:type="dxa"/>
            <w:noWrap/>
            <w:vAlign w:val="center"/>
          </w:tcPr>
          <w:p>
            <w:pPr>
              <w:spacing w:line="560" w:lineRule="exact"/>
              <w:jc w:val="center"/>
              <w:rPr>
                <w:rFonts w:ascii="仿宋" w:hAnsi="仿宋" w:eastAsia="仿宋" w:cs="仿宋"/>
                <w:sz w:val="30"/>
                <w:szCs w:val="30"/>
              </w:rPr>
            </w:pPr>
          </w:p>
        </w:tc>
        <w:tc>
          <w:tcPr>
            <w:tcW w:w="1212" w:type="dxa"/>
            <w:noWrap/>
            <w:vAlign w:val="center"/>
          </w:tcPr>
          <w:p>
            <w:pPr>
              <w:spacing w:line="560" w:lineRule="exact"/>
              <w:jc w:val="center"/>
              <w:rPr>
                <w:rFonts w:ascii="仿宋" w:hAnsi="仿宋" w:eastAsia="仿宋" w:cs="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jc w:val="center"/>
        </w:trPr>
        <w:tc>
          <w:tcPr>
            <w:tcW w:w="9716" w:type="dxa"/>
            <w:gridSpan w:val="7"/>
            <w:noWrap/>
            <w:vAlign w:val="center"/>
          </w:tcPr>
          <w:p>
            <w:pPr>
              <w:spacing w:line="560" w:lineRule="exact"/>
              <w:rPr>
                <w:rFonts w:ascii="仿宋" w:hAnsi="仿宋" w:eastAsia="仿宋" w:cs="仿宋"/>
                <w:sz w:val="18"/>
                <w:szCs w:val="18"/>
              </w:rPr>
            </w:pPr>
            <w:r>
              <w:rPr>
                <w:rFonts w:hint="eastAsia" w:ascii="仿宋" w:hAnsi="仿宋" w:eastAsia="仿宋" w:cs="仿宋"/>
                <w:sz w:val="28"/>
                <w:szCs w:val="28"/>
              </w:rPr>
              <w:t>备注：（税率由投标人填写）</w:t>
            </w:r>
          </w:p>
        </w:tc>
      </w:tr>
    </w:tbl>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ZkMDc3NmRhZTA3ODdkZjZhOTY3MTBkMmQ1YjczYzcifQ=="/>
  </w:docVars>
  <w:rsids>
    <w:rsidRoot w:val="0056127C"/>
    <w:rsid w:val="00154B71"/>
    <w:rsid w:val="00263886"/>
    <w:rsid w:val="002657F7"/>
    <w:rsid w:val="003C2FFF"/>
    <w:rsid w:val="003F4C4E"/>
    <w:rsid w:val="004108C4"/>
    <w:rsid w:val="00414B42"/>
    <w:rsid w:val="00497262"/>
    <w:rsid w:val="004A7C72"/>
    <w:rsid w:val="0056127C"/>
    <w:rsid w:val="00625722"/>
    <w:rsid w:val="00800217"/>
    <w:rsid w:val="00802892"/>
    <w:rsid w:val="009A42ED"/>
    <w:rsid w:val="009D7524"/>
    <w:rsid w:val="00A42794"/>
    <w:rsid w:val="00BF677B"/>
    <w:rsid w:val="00C32D86"/>
    <w:rsid w:val="00C86589"/>
    <w:rsid w:val="351B56F8"/>
    <w:rsid w:val="3EDB2A7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8"/>
    <w:qFormat/>
    <w:uiPriority w:val="0"/>
  </w:style>
  <w:style w:type="paragraph" w:styleId="3">
    <w:name w:val="Plain Text"/>
    <w:basedOn w:val="1"/>
    <w:link w:val="9"/>
    <w:unhideWhenUsed/>
    <w:qFormat/>
    <w:uiPriority w:val="0"/>
    <w:rPr>
      <w:rFonts w:ascii="宋体" w:hAnsi="Courier New" w:cs="Courier New"/>
      <w:szCs w:val="21"/>
    </w:rPr>
  </w:style>
  <w:style w:type="paragraph" w:styleId="4">
    <w:name w:val="Body Text Indent 2"/>
    <w:basedOn w:val="1"/>
    <w:link w:val="10"/>
    <w:semiHidden/>
    <w:unhideWhenUsed/>
    <w:uiPriority w:val="99"/>
    <w:pPr>
      <w:spacing w:after="120" w:line="480" w:lineRule="auto"/>
      <w:ind w:left="420" w:leftChars="200"/>
    </w:pPr>
  </w:style>
  <w:style w:type="character" w:styleId="7">
    <w:name w:val="Hyperlink"/>
    <w:basedOn w:val="6"/>
    <w:unhideWhenUsed/>
    <w:qFormat/>
    <w:uiPriority w:val="99"/>
    <w:rPr>
      <w:color w:val="0000FF" w:themeColor="hyperlink"/>
      <w:u w:val="single"/>
    </w:rPr>
  </w:style>
  <w:style w:type="character" w:customStyle="1" w:styleId="8">
    <w:name w:val="正文文本 Char"/>
    <w:basedOn w:val="6"/>
    <w:link w:val="2"/>
    <w:uiPriority w:val="0"/>
    <w:rPr>
      <w:rFonts w:ascii="Times New Roman" w:hAnsi="Times New Roman" w:eastAsia="宋体" w:cs="Times New Roman"/>
      <w:szCs w:val="24"/>
    </w:rPr>
  </w:style>
  <w:style w:type="character" w:customStyle="1" w:styleId="9">
    <w:name w:val="纯文本 Char"/>
    <w:basedOn w:val="6"/>
    <w:link w:val="3"/>
    <w:uiPriority w:val="0"/>
    <w:rPr>
      <w:rFonts w:ascii="宋体" w:hAnsi="Courier New" w:eastAsia="宋体" w:cs="Courier New"/>
      <w:szCs w:val="21"/>
    </w:rPr>
  </w:style>
  <w:style w:type="character" w:customStyle="1" w:styleId="10">
    <w:name w:val="正文文本缩进 2 Char"/>
    <w:basedOn w:val="6"/>
    <w:link w:val="4"/>
    <w:semiHidden/>
    <w:uiPriority w:val="99"/>
    <w:rPr>
      <w:rFonts w:ascii="Times New Roman" w:hAnsi="Times New Roman" w:eastAsia="宋体" w:cs="Times New Roman"/>
      <w:szCs w:val="24"/>
    </w:rPr>
  </w:style>
  <w:style w:type="character" w:customStyle="1" w:styleId="11">
    <w:name w:val="NormalCharacter"/>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11</Pages>
  <Words>2805</Words>
  <Characters>3135</Characters>
  <Lines>25</Lines>
  <Paragraphs>7</Paragraphs>
  <TotalTime>3</TotalTime>
  <ScaleCrop>false</ScaleCrop>
  <LinksUpToDate>false</LinksUpToDate>
  <CharactersWithSpaces>3242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2022-10-11T08:55:00Z</dcterms:created>
  <dc:creator>微软用户</dc:creator>
  <cp:lastModifiedBy>Administrator</cp:lastModifiedBy>
  <dcterms:modified xsi:type="dcterms:W3CDTF">2022-10-11T09:21:48Z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A52B0CB3184E4063B36A684B8AA2FD3C</vt:lpwstr>
  </property>
</Properties>
</file>